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0C1" w:rsidRDefault="00326CA7">
      <w:pPr>
        <w:suppressAutoHyphens/>
        <w:jc w:val="center"/>
        <w:rPr>
          <w:b/>
          <w:bCs/>
          <w:sz w:val="28"/>
          <w:szCs w:val="28"/>
          <w:lang w:eastAsia="ar-SA"/>
        </w:rPr>
      </w:pPr>
      <w:r>
        <w:rPr>
          <w:b/>
        </w:rPr>
        <w:t xml:space="preserve"> </w:t>
      </w:r>
    </w:p>
    <w:p w:rsidR="009930C1" w:rsidRDefault="00326CA7">
      <w:pPr>
        <w:suppressAutoHyphens/>
        <w:jc w:val="center"/>
        <w:rPr>
          <w:b/>
          <w:bCs/>
          <w:sz w:val="28"/>
          <w:szCs w:val="28"/>
          <w:lang w:eastAsia="ar-SA"/>
        </w:rPr>
      </w:pPr>
      <w:r>
        <w:rPr>
          <w:b/>
          <w:bCs/>
          <w:sz w:val="28"/>
          <w:szCs w:val="28"/>
          <w:lang w:eastAsia="ar-SA"/>
        </w:rPr>
        <w:t xml:space="preserve"> </w:t>
      </w:r>
    </w:p>
    <w:p w:rsidR="009930C1" w:rsidRDefault="009930C1">
      <w:pPr>
        <w:suppressAutoHyphens/>
        <w:rPr>
          <w:b/>
          <w:bCs/>
          <w:sz w:val="28"/>
          <w:szCs w:val="28"/>
          <w:lang w:eastAsia="ar-SA"/>
        </w:rPr>
      </w:pPr>
    </w:p>
    <w:p w:rsidR="009930C1" w:rsidRDefault="00326CA7" w:rsidP="00326CA7">
      <w:pPr>
        <w:suppressAutoHyphens/>
        <w:rPr>
          <w:b/>
          <w:bCs/>
          <w:sz w:val="28"/>
          <w:szCs w:val="28"/>
          <w:lang w:eastAsia="ar-SA"/>
        </w:rPr>
      </w:pPr>
      <w:r>
        <w:rPr>
          <w:b/>
          <w:bCs/>
          <w:noProof/>
          <w:sz w:val="28"/>
          <w:szCs w:val="28"/>
        </w:rPr>
        <w:drawing>
          <wp:inline distT="0" distB="0" distL="0" distR="0">
            <wp:extent cx="5940425" cy="8402457"/>
            <wp:effectExtent l="0" t="0" r="3175" b="0"/>
            <wp:docPr id="1" name="Рисунок 1" descr="C:\Users\LazarevaNE\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zarevaNE\Desktop\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402457"/>
                    </a:xfrm>
                    <a:prstGeom prst="rect">
                      <a:avLst/>
                    </a:prstGeom>
                    <a:noFill/>
                    <a:ln>
                      <a:noFill/>
                    </a:ln>
                  </pic:spPr>
                </pic:pic>
              </a:graphicData>
            </a:graphic>
          </wp:inline>
        </w:drawing>
      </w:r>
    </w:p>
    <w:p w:rsidR="00326CA7" w:rsidRPr="00326CA7" w:rsidRDefault="00326CA7" w:rsidP="00326CA7">
      <w:pPr>
        <w:suppressAutoHyphens/>
        <w:rPr>
          <w:rStyle w:val="a5"/>
          <w:sz w:val="28"/>
          <w:szCs w:val="28"/>
          <w:lang w:eastAsia="ar-SA"/>
        </w:rPr>
      </w:pPr>
      <w:bookmarkStart w:id="0" w:name="_GoBack"/>
      <w:bookmarkEnd w:id="0"/>
    </w:p>
    <w:p w:rsidR="009930C1" w:rsidRDefault="00326CA7">
      <w:pPr>
        <w:pStyle w:val="a4"/>
        <w:shd w:val="clear" w:color="auto" w:fill="FFFFFF"/>
        <w:spacing w:before="0" w:beforeAutospacing="0" w:after="0" w:afterAutospacing="0" w:line="276" w:lineRule="atLeast"/>
        <w:jc w:val="center"/>
        <w:rPr>
          <w:rFonts w:ascii="Helvetica" w:hAnsi="Helvetica" w:cs="Helvetica"/>
          <w:color w:val="212121"/>
        </w:rPr>
      </w:pPr>
      <w:r>
        <w:rPr>
          <w:rStyle w:val="a5"/>
          <w:color w:val="212121"/>
        </w:rPr>
        <w:lastRenderedPageBreak/>
        <w:t>Пояснительная записка</w:t>
      </w:r>
    </w:p>
    <w:p w:rsidR="009930C1" w:rsidRDefault="00326CA7">
      <w:pPr>
        <w:pStyle w:val="a4"/>
        <w:shd w:val="clear" w:color="auto" w:fill="FFFFFF"/>
        <w:spacing w:before="0" w:beforeAutospacing="0" w:after="0" w:afterAutospacing="0" w:line="276" w:lineRule="atLeast"/>
        <w:ind w:firstLine="850"/>
        <w:jc w:val="both"/>
        <w:rPr>
          <w:rFonts w:ascii="Helvetica" w:hAnsi="Helvetica" w:cs="Helvetica"/>
          <w:color w:val="212121"/>
        </w:rPr>
      </w:pPr>
      <w:r>
        <w:rPr>
          <w:rStyle w:val="a5"/>
          <w:color w:val="212121"/>
        </w:rPr>
        <w:t xml:space="preserve">Рабочая </w:t>
      </w:r>
      <w:r>
        <w:rPr>
          <w:rStyle w:val="a5"/>
          <w:color w:val="212121"/>
        </w:rPr>
        <w:t xml:space="preserve">программа учебного предмета «Родной (русский) язык» 8 класс на 2023/2024 учебный год разработана в соответствии </w:t>
      </w:r>
      <w:proofErr w:type="gramStart"/>
      <w:r>
        <w:rPr>
          <w:rStyle w:val="a5"/>
          <w:color w:val="212121"/>
        </w:rPr>
        <w:t>с</w:t>
      </w:r>
      <w:proofErr w:type="gramEnd"/>
      <w:r>
        <w:rPr>
          <w:rStyle w:val="a5"/>
          <w:color w:val="212121"/>
        </w:rPr>
        <w:t>:</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 Федеральным законом от  29 декабря 2012г. № 273-ФЗ «Об образовании  в Российской Федерации»;</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 xml:space="preserve">- приказом </w:t>
      </w:r>
      <w:proofErr w:type="spellStart"/>
      <w:r>
        <w:rPr>
          <w:color w:val="212121"/>
        </w:rPr>
        <w:t>Минобрнауки</w:t>
      </w:r>
      <w:proofErr w:type="spellEnd"/>
      <w:r>
        <w:rPr>
          <w:color w:val="212121"/>
        </w:rPr>
        <w:t>  России от 17 декабря 2</w:t>
      </w:r>
      <w:r>
        <w:rPr>
          <w:color w:val="212121"/>
        </w:rPr>
        <w:t>010 г. №1897  «Об утверждении федерального государственного образовательного стандарта основного общего образования» (с изменениями);</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 приказом  </w:t>
      </w:r>
      <w:proofErr w:type="spellStart"/>
      <w:r>
        <w:rPr>
          <w:color w:val="212121"/>
        </w:rPr>
        <w:t>Минобрнауки</w:t>
      </w:r>
      <w:proofErr w:type="spellEnd"/>
      <w:r>
        <w:rPr>
          <w:color w:val="212121"/>
        </w:rPr>
        <w:t xml:space="preserve"> России от30 августа 2013года № 1015 «Об утверждении Порядка организации осуществления  образовател</w:t>
      </w:r>
      <w:r>
        <w:rPr>
          <w:color w:val="212121"/>
        </w:rPr>
        <w:t>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930C1" w:rsidRDefault="00326CA7">
      <w:pPr>
        <w:pStyle w:val="a4"/>
        <w:shd w:val="clear" w:color="auto" w:fill="FFFFFF"/>
        <w:spacing w:before="0" w:beforeAutospacing="0" w:after="0" w:afterAutospacing="0" w:line="276" w:lineRule="atLeast"/>
        <w:jc w:val="both"/>
        <w:rPr>
          <w:color w:val="212121"/>
        </w:rPr>
      </w:pPr>
      <w:proofErr w:type="gramStart"/>
      <w:r>
        <w:rPr>
          <w:color w:val="212121"/>
        </w:rPr>
        <w:t>- СанПиН  2.4.2.2821-10 «Санитарно-эпидемиологические требования к условиям и организации обучения</w:t>
      </w:r>
      <w:r>
        <w:rPr>
          <w:color w:val="212121"/>
        </w:rPr>
        <w:t xml:space="preserve"> в общеобразовательных учреждениях» (постановление Главного государственного санитарного  врача РФ от 29.12.2010 № 189, зарегистрировано в Минюсте России   03.03.2011, регистрационный номер 19993 (с изменениями).</w:t>
      </w:r>
      <w:proofErr w:type="gramEnd"/>
    </w:p>
    <w:p w:rsidR="009930C1" w:rsidRDefault="009930C1">
      <w:pPr>
        <w:pStyle w:val="a4"/>
        <w:shd w:val="clear" w:color="auto" w:fill="FFFFFF"/>
        <w:spacing w:before="0" w:beforeAutospacing="0" w:after="0" w:afterAutospacing="0" w:line="276" w:lineRule="atLeast"/>
        <w:jc w:val="both"/>
        <w:rPr>
          <w:rFonts w:ascii="Helvetica" w:hAnsi="Helvetica" w:cs="Helvetica"/>
          <w:color w:val="212121"/>
        </w:rPr>
      </w:pPr>
    </w:p>
    <w:p w:rsidR="009930C1" w:rsidRDefault="00326CA7">
      <w:pPr>
        <w:pStyle w:val="a4"/>
        <w:shd w:val="clear" w:color="auto" w:fill="FFFFFF"/>
        <w:spacing w:before="0" w:beforeAutospacing="0" w:after="0" w:afterAutospacing="0" w:line="276" w:lineRule="atLeast"/>
        <w:jc w:val="both"/>
        <w:rPr>
          <w:rStyle w:val="a5"/>
          <w:color w:val="212121"/>
        </w:rPr>
      </w:pPr>
      <w:r>
        <w:rPr>
          <w:rFonts w:ascii="Helvetica" w:hAnsi="Helvetica" w:cs="Helvetica"/>
          <w:color w:val="212121"/>
        </w:rPr>
        <w:t> </w:t>
      </w:r>
      <w:r>
        <w:rPr>
          <w:rStyle w:val="a5"/>
          <w:color w:val="212121"/>
        </w:rPr>
        <w:t>Рабочая программа учебного предмета «Родн</w:t>
      </w:r>
      <w:r>
        <w:rPr>
          <w:rStyle w:val="a5"/>
          <w:color w:val="212121"/>
        </w:rPr>
        <w:t>ой (русский) язык» 8 класс на 2023/2024  учебный год разработана на основе:</w:t>
      </w:r>
    </w:p>
    <w:p w:rsidR="009930C1" w:rsidRDefault="009930C1">
      <w:pPr>
        <w:pStyle w:val="a4"/>
        <w:shd w:val="clear" w:color="auto" w:fill="FFFFFF"/>
        <w:spacing w:before="0" w:beforeAutospacing="0" w:after="0" w:afterAutospacing="0" w:line="276" w:lineRule="atLeast"/>
        <w:jc w:val="both"/>
        <w:rPr>
          <w:rFonts w:ascii="Helvetica" w:hAnsi="Helvetica" w:cs="Helvetica"/>
          <w:color w:val="212121"/>
        </w:rPr>
      </w:pPr>
    </w:p>
    <w:p w:rsidR="009930C1" w:rsidRDefault="00326CA7">
      <w:pPr>
        <w:pStyle w:val="a4"/>
        <w:shd w:val="clear" w:color="auto" w:fill="FFFFFF"/>
        <w:spacing w:before="0" w:beforeAutospacing="0" w:after="200" w:afterAutospacing="0" w:line="276" w:lineRule="atLeast"/>
        <w:jc w:val="both"/>
        <w:rPr>
          <w:rFonts w:ascii="Helvetica" w:hAnsi="Helvetica" w:cs="Helvetica"/>
          <w:color w:val="212121"/>
        </w:rPr>
      </w:pPr>
      <w:r>
        <w:rPr>
          <w:rStyle w:val="a5"/>
          <w:color w:val="212121"/>
        </w:rPr>
        <w:t>-</w:t>
      </w:r>
      <w:r>
        <w:rPr>
          <w:color w:val="212121"/>
        </w:rPr>
        <w:t> примерного учебного плана 1-9 классов общеобразовательных организаций Республики Мордовия на 2023/2024 учебный год;</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 учебного плана МБОУ «Вышинская ООШ» на 2023/2024 учебный го</w:t>
      </w:r>
      <w:r>
        <w:rPr>
          <w:color w:val="212121"/>
        </w:rPr>
        <w:t>д;</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 учебника «Русский родной язык», </w:t>
      </w:r>
      <w:r>
        <w:rPr>
          <w:rStyle w:val="a5"/>
          <w:color w:val="212121"/>
        </w:rPr>
        <w:t>авторы:</w:t>
      </w:r>
      <w:r>
        <w:rPr>
          <w:color w:val="212121"/>
        </w:rPr>
        <w:t xml:space="preserve"> Александрова О. М., Загоровская О. В., Богданов С. И., Вербицкая Л. А., </w:t>
      </w:r>
      <w:proofErr w:type="spellStart"/>
      <w:r>
        <w:rPr>
          <w:color w:val="212121"/>
        </w:rPr>
        <w:t>Гостева</w:t>
      </w:r>
      <w:proofErr w:type="spellEnd"/>
      <w:r>
        <w:rPr>
          <w:color w:val="212121"/>
        </w:rPr>
        <w:t xml:space="preserve"> Ю. Н., </w:t>
      </w:r>
      <w:proofErr w:type="spellStart"/>
      <w:r>
        <w:rPr>
          <w:color w:val="212121"/>
        </w:rPr>
        <w:t>Добротина</w:t>
      </w:r>
      <w:proofErr w:type="spellEnd"/>
      <w:r>
        <w:rPr>
          <w:color w:val="212121"/>
        </w:rPr>
        <w:t xml:space="preserve"> И. Н., </w:t>
      </w:r>
      <w:proofErr w:type="spellStart"/>
      <w:r>
        <w:rPr>
          <w:color w:val="212121"/>
        </w:rPr>
        <w:t>Нарушевич</w:t>
      </w:r>
      <w:proofErr w:type="spellEnd"/>
      <w:r>
        <w:rPr>
          <w:color w:val="212121"/>
        </w:rPr>
        <w:t> А. Г., Казакова Е. И., Васильевых И. П., М., «Учебная литература», 2021</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 методических рекомендац</w:t>
      </w:r>
      <w:r>
        <w:rPr>
          <w:color w:val="212121"/>
        </w:rPr>
        <w:t>ий к учебнику «Русский родной язык. Методические рекомендации». О. М. Александрова, М., «Учебная литература», 2018</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 </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 </w:t>
      </w:r>
    </w:p>
    <w:p w:rsidR="009930C1" w:rsidRDefault="00326CA7">
      <w:pPr>
        <w:pStyle w:val="a4"/>
        <w:shd w:val="clear" w:color="auto" w:fill="FFFFFF"/>
        <w:spacing w:before="0" w:beforeAutospacing="0" w:after="0" w:afterAutospacing="0" w:line="276" w:lineRule="atLeast"/>
        <w:jc w:val="center"/>
        <w:rPr>
          <w:rFonts w:ascii="Helvetica" w:hAnsi="Helvetica" w:cs="Helvetica"/>
          <w:color w:val="212121"/>
        </w:rPr>
      </w:pPr>
      <w:r>
        <w:rPr>
          <w:rStyle w:val="a5"/>
          <w:color w:val="212121"/>
        </w:rPr>
        <w:t>Общая характеристика учебного предмета</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Язык – по своей специфике и социальной значимости – явление уникальное: он является средством обще</w:t>
      </w:r>
      <w:r>
        <w:rPr>
          <w:color w:val="212121"/>
        </w:rPr>
        <w:t>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Русский язык – государственный язык Российской Федерации, средство межнациона</w:t>
      </w:r>
      <w:r>
        <w:rPr>
          <w:color w:val="212121"/>
        </w:rPr>
        <w:t>льного общения и консолидации народов России.</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w:t>
      </w:r>
      <w:r>
        <w:rPr>
          <w:color w:val="212121"/>
        </w:rPr>
        <w:t>пособствуют его социальной адаптации к изменяющимся условиям современного мира.</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w:t>
      </w:r>
      <w:r>
        <w:rPr>
          <w:color w:val="212121"/>
        </w:rPr>
        <w:t>поликультурном обществе.</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w:t>
      </w:r>
      <w:r>
        <w:rPr>
          <w:color w:val="212121"/>
        </w:rPr>
        <w:t xml:space="preserve">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proofErr w:type="gramStart"/>
      <w:r>
        <w:rPr>
          <w:color w:val="212121"/>
        </w:rPr>
        <w:t>Родной язык, выполняя свои базовые функции общения и в</w:t>
      </w:r>
      <w:r>
        <w:rPr>
          <w:color w:val="212121"/>
        </w:rPr>
        <w:t xml:space="preserve">ыражения мысли, обеспечивает межличностное и социальное взаимодействие людей, участвует в формировании </w:t>
      </w:r>
      <w:r>
        <w:rPr>
          <w:color w:val="212121"/>
        </w:rPr>
        <w:lastRenderedPageBreak/>
        <w:t>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w:t>
      </w:r>
      <w:r>
        <w:rPr>
          <w:color w:val="212121"/>
        </w:rPr>
        <w:t>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w:t>
      </w:r>
      <w:proofErr w:type="gramEnd"/>
      <w:r>
        <w:rPr>
          <w:color w:val="212121"/>
        </w:rPr>
        <w:t xml:space="preserve"> точно понимать мысли других людей, извлекать и анал</w:t>
      </w:r>
      <w:r>
        <w:rPr>
          <w:color w:val="212121"/>
        </w:rPr>
        <w:t>изировать информацию из различных текстов, ориентироваться в ключевых проблемах современной жизни и в мире духовно-нравственных ценностей.</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Как средство познания действительности родной язык обеспечивает развитие интеллектуальных и творческих способностей р</w:t>
      </w:r>
      <w:r>
        <w:rPr>
          <w:color w:val="212121"/>
        </w:rPr>
        <w:t>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Обучение родному языку совершенствует нравственную и коммуникативную культуру ученика. Будуч</w:t>
      </w:r>
      <w:r>
        <w:rPr>
          <w:color w:val="212121"/>
        </w:rPr>
        <w:t xml:space="preserve">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w:t>
      </w:r>
      <w:r>
        <w:rPr>
          <w:color w:val="212121"/>
        </w:rPr>
        <w:t>а в дальнейшем способствует овладению будущей профессией.</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 xml:space="preserve">Содержание курса «Русский родной язык» направлено на удовлетворение потребности </w:t>
      </w:r>
      <w:proofErr w:type="gramStart"/>
      <w:r>
        <w:rPr>
          <w:color w:val="212121"/>
        </w:rPr>
        <w:t>обучающихся</w:t>
      </w:r>
      <w:proofErr w:type="gramEnd"/>
      <w:r>
        <w:rPr>
          <w:color w:val="212121"/>
        </w:rPr>
        <w:t xml:space="preserve"> в изучении родного языка как инструмента познания национальной культуры и самореализации в ней. Учебный пр</w:t>
      </w:r>
      <w:r>
        <w:rPr>
          <w:color w:val="212121"/>
        </w:rPr>
        <w:t>едмет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В содержании курса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w:t>
      </w:r>
      <w:r>
        <w:rPr>
          <w:color w:val="212121"/>
        </w:rPr>
        <w:t>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w:t>
      </w:r>
      <w:r>
        <w:rPr>
          <w:color w:val="212121"/>
        </w:rPr>
        <w:t>условленность.</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w:t>
      </w:r>
      <w:r>
        <w:rPr>
          <w:color w:val="212121"/>
        </w:rPr>
        <w:t>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w:t>
      </w:r>
      <w:r>
        <w:rPr>
          <w:color w:val="212121"/>
        </w:rPr>
        <w:t>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Содержание курса направлено на формирование представлений о языке как живом, развивающемся явлении,</w:t>
      </w:r>
      <w:r>
        <w:rPr>
          <w:color w:val="212121"/>
        </w:rPr>
        <w:t xml:space="preserve">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Программой преду</w:t>
      </w:r>
      <w:r>
        <w:rPr>
          <w:color w:val="212121"/>
        </w:rPr>
        <w:t xml:space="preserve">сматривается расширение и углубление </w:t>
      </w:r>
      <w:proofErr w:type="spellStart"/>
      <w:r>
        <w:rPr>
          <w:color w:val="212121"/>
        </w:rPr>
        <w:t>межпредметного</w:t>
      </w:r>
      <w:proofErr w:type="spellEnd"/>
      <w:r>
        <w:rPr>
          <w:color w:val="212121"/>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Содержание прог</w:t>
      </w:r>
      <w:r>
        <w:rPr>
          <w:color w:val="212121"/>
        </w:rPr>
        <w:t>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w:t>
      </w:r>
      <w:r>
        <w:rPr>
          <w:color w:val="212121"/>
        </w:rPr>
        <w:t xml:space="preserve"> по русскому языку, заданных соответствующим </w:t>
      </w:r>
      <w:r>
        <w:rPr>
          <w:color w:val="212121"/>
        </w:rPr>
        <w:lastRenderedPageBreak/>
        <w:t>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w:t>
      </w:r>
      <w:r>
        <w:rPr>
          <w:color w:val="212121"/>
        </w:rPr>
        <w:t>ым, по сути дела, характером курса, а также особенностями функционирования русского языка в разных регионах Российской Федерации.</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rStyle w:val="a3"/>
          <w:b/>
          <w:bCs/>
          <w:color w:val="212121"/>
        </w:rPr>
        <w:t>В соответствии с этим в курсе русского родного языка актуализируются следующие цели:</w:t>
      </w:r>
    </w:p>
    <w:p w:rsidR="009930C1" w:rsidRDefault="00326CA7">
      <w:pPr>
        <w:numPr>
          <w:ilvl w:val="0"/>
          <w:numId w:val="1"/>
        </w:numPr>
        <w:shd w:val="clear" w:color="auto" w:fill="FFFFFF"/>
        <w:spacing w:before="100" w:beforeAutospacing="1" w:after="100" w:afterAutospacing="1" w:line="230" w:lineRule="atLeast"/>
        <w:ind w:left="192"/>
        <w:jc w:val="both"/>
        <w:rPr>
          <w:color w:val="212121"/>
          <w:sz w:val="20"/>
          <w:szCs w:val="20"/>
        </w:rPr>
      </w:pPr>
      <w:proofErr w:type="gramStart"/>
      <w:r>
        <w:rPr>
          <w:color w:val="212121"/>
        </w:rPr>
        <w:t>воспитание гражданина и патриота; формиро</w:t>
      </w:r>
      <w:r>
        <w:rPr>
          <w:color w:val="212121"/>
        </w:rPr>
        <w:t>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w:t>
      </w:r>
      <w:r>
        <w:rPr>
          <w:color w:val="212121"/>
        </w:rPr>
        <w:t xml:space="preserve">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Pr>
          <w:color w:val="212121"/>
        </w:rPr>
        <w:t xml:space="preserve"> воспитание уважительного отношения к культурам и языкам народов России; овладение культурой меж</w:t>
      </w:r>
      <w:r>
        <w:rPr>
          <w:color w:val="212121"/>
        </w:rPr>
        <w:t>национального общения;</w:t>
      </w:r>
    </w:p>
    <w:p w:rsidR="009930C1" w:rsidRDefault="00326CA7">
      <w:pPr>
        <w:numPr>
          <w:ilvl w:val="0"/>
          <w:numId w:val="1"/>
        </w:numPr>
        <w:shd w:val="clear" w:color="auto" w:fill="FFFFFF"/>
        <w:spacing w:before="100" w:beforeAutospacing="1" w:after="100" w:afterAutospacing="1" w:line="230" w:lineRule="atLeast"/>
        <w:ind w:left="192"/>
        <w:jc w:val="both"/>
        <w:rPr>
          <w:color w:val="212121"/>
          <w:sz w:val="20"/>
          <w:szCs w:val="20"/>
        </w:rPr>
      </w:pPr>
      <w:r>
        <w:rPr>
          <w:color w:val="212121"/>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w:t>
      </w:r>
      <w:r>
        <w:rPr>
          <w:color w:val="212121"/>
        </w:rPr>
        <w:t>; развитие готовности и способности к речевому взаимодействию и взаимопониманию, потребности к речевому самосовершенствованию;</w:t>
      </w:r>
    </w:p>
    <w:p w:rsidR="009930C1" w:rsidRDefault="00326CA7">
      <w:pPr>
        <w:numPr>
          <w:ilvl w:val="0"/>
          <w:numId w:val="1"/>
        </w:numPr>
        <w:shd w:val="clear" w:color="auto" w:fill="FFFFFF"/>
        <w:spacing w:before="100" w:beforeAutospacing="1" w:after="100" w:afterAutospacing="1" w:line="230" w:lineRule="atLeast"/>
        <w:ind w:left="192"/>
        <w:jc w:val="both"/>
        <w:rPr>
          <w:color w:val="212121"/>
          <w:sz w:val="20"/>
          <w:szCs w:val="20"/>
        </w:rPr>
      </w:pPr>
      <w:proofErr w:type="gramStart"/>
      <w:r>
        <w:rPr>
          <w:color w:val="212121"/>
        </w:rPr>
        <w:t>углубление и при необходимости расширение знаний о таких явлениях и категориях современного русского литературного языка, которые</w:t>
      </w:r>
      <w:r>
        <w:rPr>
          <w:color w:val="212121"/>
        </w:rPr>
        <w:t xml:space="preserve">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w:t>
      </w:r>
      <w:r>
        <w:rPr>
          <w:color w:val="212121"/>
        </w:rPr>
        <w:t>режде всего о лексике и фразеологии с национально-культурной семантикой;</w:t>
      </w:r>
      <w:proofErr w:type="gramEnd"/>
      <w:r>
        <w:rPr>
          <w:color w:val="212121"/>
        </w:rPr>
        <w:t xml:space="preserve"> о русском речевом этикете;</w:t>
      </w:r>
    </w:p>
    <w:p w:rsidR="009930C1" w:rsidRDefault="00326CA7">
      <w:pPr>
        <w:numPr>
          <w:ilvl w:val="0"/>
          <w:numId w:val="1"/>
        </w:numPr>
        <w:shd w:val="clear" w:color="auto" w:fill="FFFFFF"/>
        <w:spacing w:before="100" w:beforeAutospacing="1" w:after="100" w:afterAutospacing="1" w:line="230" w:lineRule="atLeast"/>
        <w:ind w:left="192"/>
        <w:jc w:val="both"/>
        <w:rPr>
          <w:color w:val="212121"/>
          <w:sz w:val="20"/>
          <w:szCs w:val="20"/>
        </w:rPr>
      </w:pPr>
      <w:r>
        <w:rPr>
          <w:color w:val="212121"/>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w:t>
      </w:r>
      <w:r>
        <w:rPr>
          <w:color w:val="212121"/>
        </w:rPr>
        <w:t>е общения; умений работать с текстом, осуществлять информационный поиск, извлекать и преобразовывать необходимую информацию;</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 xml:space="preserve">развитие проектного и исследовательского мышления, приобретение практического опыта исследовательской работы по русскому языку, </w:t>
      </w:r>
      <w:r>
        <w:rPr>
          <w:color w:val="212121"/>
        </w:rPr>
        <w:t>воспитание самостоятельности в приобретении знаний.</w:t>
      </w:r>
    </w:p>
    <w:p w:rsidR="009930C1" w:rsidRDefault="00326CA7">
      <w:pPr>
        <w:pStyle w:val="a4"/>
        <w:shd w:val="clear" w:color="auto" w:fill="FFFFFF"/>
        <w:spacing w:before="0" w:beforeAutospacing="0" w:after="0" w:afterAutospacing="0" w:line="276" w:lineRule="atLeast"/>
        <w:rPr>
          <w:rFonts w:ascii="Helvetica" w:hAnsi="Helvetica" w:cs="Helvetica"/>
          <w:color w:val="212121"/>
        </w:rPr>
      </w:pPr>
      <w:r>
        <w:rPr>
          <w:rStyle w:val="a5"/>
          <w:color w:val="212121"/>
        </w:rPr>
        <w:t>Формы организации образовательного процесса:</w:t>
      </w:r>
    </w:p>
    <w:p w:rsidR="009930C1" w:rsidRDefault="00326CA7">
      <w:pPr>
        <w:numPr>
          <w:ilvl w:val="0"/>
          <w:numId w:val="2"/>
        </w:numPr>
        <w:shd w:val="clear" w:color="auto" w:fill="FFFFFF"/>
        <w:spacing w:before="100" w:beforeAutospacing="1" w:after="100" w:afterAutospacing="1" w:line="230" w:lineRule="atLeast"/>
        <w:ind w:left="192"/>
        <w:jc w:val="both"/>
        <w:rPr>
          <w:color w:val="212121"/>
          <w:sz w:val="20"/>
          <w:szCs w:val="20"/>
        </w:rPr>
      </w:pPr>
      <w:r>
        <w:rPr>
          <w:color w:val="212121"/>
        </w:rPr>
        <w:t>фронтальная (</w:t>
      </w:r>
      <w:proofErr w:type="spellStart"/>
      <w:r>
        <w:rPr>
          <w:color w:val="212121"/>
        </w:rPr>
        <w:t>общеклассная</w:t>
      </w:r>
      <w:proofErr w:type="spellEnd"/>
      <w:r>
        <w:rPr>
          <w:color w:val="212121"/>
        </w:rPr>
        <w:t>)</w:t>
      </w:r>
    </w:p>
    <w:p w:rsidR="009930C1" w:rsidRDefault="00326CA7">
      <w:pPr>
        <w:numPr>
          <w:ilvl w:val="0"/>
          <w:numId w:val="2"/>
        </w:numPr>
        <w:shd w:val="clear" w:color="auto" w:fill="FFFFFF"/>
        <w:spacing w:before="100" w:beforeAutospacing="1" w:after="100" w:afterAutospacing="1" w:line="230" w:lineRule="atLeast"/>
        <w:ind w:left="192"/>
        <w:jc w:val="both"/>
        <w:rPr>
          <w:color w:val="212121"/>
          <w:sz w:val="20"/>
          <w:szCs w:val="20"/>
        </w:rPr>
      </w:pPr>
      <w:r>
        <w:rPr>
          <w:color w:val="212121"/>
        </w:rPr>
        <w:t>групповая (в том числе и работа в парах)</w:t>
      </w:r>
    </w:p>
    <w:p w:rsidR="009930C1" w:rsidRDefault="00326CA7">
      <w:pPr>
        <w:numPr>
          <w:ilvl w:val="0"/>
          <w:numId w:val="2"/>
        </w:numPr>
        <w:shd w:val="clear" w:color="auto" w:fill="FFFFFF"/>
        <w:spacing w:before="100" w:beforeAutospacing="1" w:after="100" w:afterAutospacing="1" w:line="230" w:lineRule="atLeast"/>
        <w:ind w:left="192"/>
        <w:jc w:val="both"/>
        <w:rPr>
          <w:color w:val="212121"/>
          <w:sz w:val="20"/>
          <w:szCs w:val="20"/>
        </w:rPr>
      </w:pPr>
      <w:r>
        <w:rPr>
          <w:color w:val="212121"/>
        </w:rPr>
        <w:t>индивидуальная</w:t>
      </w:r>
    </w:p>
    <w:p w:rsidR="009930C1" w:rsidRDefault="00326CA7">
      <w:pPr>
        <w:pStyle w:val="a4"/>
        <w:shd w:val="clear" w:color="auto" w:fill="FFFFFF"/>
        <w:spacing w:before="0" w:beforeAutospacing="0" w:after="0" w:afterAutospacing="0" w:line="276" w:lineRule="atLeast"/>
        <w:jc w:val="center"/>
        <w:rPr>
          <w:rFonts w:ascii="Helvetica" w:hAnsi="Helvetica" w:cs="Helvetica"/>
          <w:color w:val="212121"/>
        </w:rPr>
      </w:pPr>
      <w:r>
        <w:rPr>
          <w:rStyle w:val="a5"/>
          <w:color w:val="212121"/>
        </w:rPr>
        <w:t> </w:t>
      </w:r>
    </w:p>
    <w:p w:rsidR="009930C1" w:rsidRDefault="00326CA7">
      <w:pPr>
        <w:pStyle w:val="a4"/>
        <w:shd w:val="clear" w:color="auto" w:fill="FFFFFF"/>
        <w:spacing w:before="0" w:beforeAutospacing="0" w:after="0" w:afterAutospacing="0" w:line="276" w:lineRule="atLeast"/>
        <w:ind w:firstLine="708"/>
        <w:jc w:val="both"/>
        <w:rPr>
          <w:rFonts w:ascii="Helvetica" w:hAnsi="Helvetica" w:cs="Helvetica"/>
          <w:color w:val="212121"/>
        </w:rPr>
      </w:pPr>
      <w:r>
        <w:rPr>
          <w:color w:val="212121"/>
          <w:u w:val="single"/>
        </w:rPr>
        <w:t xml:space="preserve">На изучение курса в 8 классе отводится 1 час в неделю, всего – 34 часа в </w:t>
      </w:r>
      <w:r>
        <w:rPr>
          <w:color w:val="212121"/>
          <w:u w:val="single"/>
        </w:rPr>
        <w:t>год.</w:t>
      </w:r>
      <w:r>
        <w:rPr>
          <w:color w:val="212121"/>
        </w:rPr>
        <w:t> Срок реализации программы – 2023-2024 учебный год.</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 </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rStyle w:val="a5"/>
          <w:color w:val="212121"/>
        </w:rPr>
        <w:t> </w:t>
      </w:r>
    </w:p>
    <w:p w:rsidR="009930C1" w:rsidRDefault="00326CA7">
      <w:pPr>
        <w:pStyle w:val="a4"/>
        <w:shd w:val="clear" w:color="auto" w:fill="FFFFFF"/>
        <w:spacing w:before="0" w:beforeAutospacing="0" w:after="0" w:afterAutospacing="0" w:line="276" w:lineRule="atLeast"/>
        <w:jc w:val="center"/>
        <w:rPr>
          <w:rFonts w:ascii="Helvetica" w:hAnsi="Helvetica" w:cs="Helvetica"/>
          <w:color w:val="212121"/>
        </w:rPr>
      </w:pPr>
      <w:r>
        <w:rPr>
          <w:rStyle w:val="a5"/>
          <w:color w:val="212121"/>
        </w:rPr>
        <w:t>Требования к результатам обучения и освоения содержания курса</w:t>
      </w:r>
    </w:p>
    <w:p w:rsidR="009930C1" w:rsidRDefault="00326CA7">
      <w:pPr>
        <w:pStyle w:val="a4"/>
        <w:shd w:val="clear" w:color="auto" w:fill="FFFFFF"/>
        <w:spacing w:before="0" w:beforeAutospacing="0" w:after="167" w:afterAutospacing="0" w:line="276" w:lineRule="atLeast"/>
        <w:jc w:val="both"/>
        <w:rPr>
          <w:rFonts w:ascii="Helvetica" w:hAnsi="Helvetica" w:cs="Helvetica"/>
          <w:color w:val="212121"/>
        </w:rPr>
      </w:pPr>
      <w:r>
        <w:rPr>
          <w:rStyle w:val="a5"/>
          <w:color w:val="212121"/>
          <w:u w:val="single"/>
        </w:rPr>
        <w:t>Личностные</w:t>
      </w:r>
      <w:proofErr w:type="gramStart"/>
      <w:r>
        <w:rPr>
          <w:rStyle w:val="a5"/>
          <w:color w:val="212121"/>
          <w:u w:val="single"/>
        </w:rPr>
        <w:t xml:space="preserve"> :</w:t>
      </w:r>
      <w:proofErr w:type="gramEnd"/>
    </w:p>
    <w:p w:rsidR="009930C1" w:rsidRDefault="00326CA7">
      <w:pPr>
        <w:pStyle w:val="a4"/>
        <w:shd w:val="clear" w:color="auto" w:fill="FFFFFF"/>
        <w:spacing w:before="0" w:beforeAutospacing="0" w:after="167" w:afterAutospacing="0" w:line="276" w:lineRule="atLeast"/>
        <w:jc w:val="both"/>
        <w:rPr>
          <w:rFonts w:ascii="Helvetica" w:hAnsi="Helvetica" w:cs="Helvetica"/>
          <w:color w:val="212121"/>
        </w:rPr>
      </w:pPr>
      <w:r>
        <w:rPr>
          <w:color w:val="212121"/>
        </w:rPr>
        <w:t>воспитание ценностного отношения к родному языку и литературе на родном языке как хранителю культуры, включение в культур</w:t>
      </w:r>
      <w:r>
        <w:rPr>
          <w:color w:val="212121"/>
        </w:rPr>
        <w:t xml:space="preserve">но-языковое поле своего народа; приобщение к литературному наследию своего народа; формирование причастности к свершениям и </w:t>
      </w:r>
      <w:r>
        <w:rPr>
          <w:color w:val="212121"/>
        </w:rPr>
        <w:lastRenderedPageBreak/>
        <w:t>традициям своего народа; осознание исторической преемственности поколений, своей ответственности за сохранение культуры народа; обог</w:t>
      </w:r>
      <w:r>
        <w:rPr>
          <w:color w:val="212121"/>
        </w:rPr>
        <w:t>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9930C1" w:rsidRDefault="00326CA7">
      <w:pPr>
        <w:pStyle w:val="a4"/>
        <w:shd w:val="clear" w:color="auto" w:fill="FFFFFF"/>
        <w:spacing w:before="0" w:beforeAutospacing="0" w:after="167" w:afterAutospacing="0" w:line="276" w:lineRule="atLeast"/>
        <w:jc w:val="both"/>
        <w:rPr>
          <w:rFonts w:ascii="Helvetica" w:hAnsi="Helvetica" w:cs="Helvetica"/>
          <w:color w:val="212121"/>
        </w:rPr>
      </w:pPr>
      <w:proofErr w:type="spellStart"/>
      <w:r>
        <w:rPr>
          <w:rStyle w:val="a5"/>
          <w:color w:val="212121"/>
          <w:u w:val="single"/>
        </w:rPr>
        <w:t>Метапредметные</w:t>
      </w:r>
      <w:proofErr w:type="spellEnd"/>
      <w:proofErr w:type="gramStart"/>
      <w:r>
        <w:rPr>
          <w:rStyle w:val="a5"/>
          <w:color w:val="212121"/>
          <w:u w:val="single"/>
        </w:rPr>
        <w:t xml:space="preserve"> :</w:t>
      </w:r>
      <w:proofErr w:type="gramEnd"/>
    </w:p>
    <w:p w:rsidR="009930C1" w:rsidRDefault="00326CA7">
      <w:pPr>
        <w:pStyle w:val="a4"/>
        <w:shd w:val="clear" w:color="auto" w:fill="FFFFFF"/>
        <w:spacing w:before="0" w:beforeAutospacing="0" w:after="167" w:afterAutospacing="0" w:line="276" w:lineRule="atLeast"/>
        <w:jc w:val="both"/>
        <w:rPr>
          <w:rFonts w:ascii="Helvetica" w:hAnsi="Helvetica" w:cs="Helvetica"/>
          <w:color w:val="212121"/>
        </w:rPr>
      </w:pPr>
      <w:r>
        <w:rPr>
          <w:color w:val="212121"/>
        </w:rPr>
        <w:t>полу</w:t>
      </w:r>
      <w:r>
        <w:rPr>
          <w:color w:val="212121"/>
        </w:rPr>
        <w:t>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w:t>
      </w:r>
      <w:r>
        <w:rPr>
          <w:color w:val="212121"/>
        </w:rPr>
        <w:t>циональн</w:t>
      </w:r>
      <w:proofErr w:type="gramStart"/>
      <w:r>
        <w:rPr>
          <w:color w:val="212121"/>
        </w:rPr>
        <w:t>о-</w:t>
      </w:r>
      <w:proofErr w:type="gramEnd"/>
      <w:r>
        <w:rPr>
          <w:color w:val="212121"/>
        </w:rPr>
        <w:t xml:space="preserve"> смысловых типов и жанров; владение умениями учебно-делового общения: убеждения собеседника; побуждения собеседника к действию; информирования об объекте; </w:t>
      </w:r>
      <w:proofErr w:type="gramStart"/>
      <w:r>
        <w:rPr>
          <w:color w:val="212121"/>
        </w:rPr>
        <w:t>объяснения сущности объекта; оценки; создание устных и письменных текстов описательного тип</w:t>
      </w:r>
      <w:r>
        <w:rPr>
          <w:color w:val="212121"/>
        </w:rPr>
        <w:t xml:space="preserve">а: определение, дефиниция, собственно описание, пояснение; создание устных и письменных текстов </w:t>
      </w:r>
      <w:proofErr w:type="spellStart"/>
      <w:r>
        <w:rPr>
          <w:color w:val="212121"/>
        </w:rPr>
        <w:t>аргументативного</w:t>
      </w:r>
      <w:proofErr w:type="spellEnd"/>
      <w:r>
        <w:rPr>
          <w:color w:val="212121"/>
        </w:rP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w:t>
      </w:r>
      <w:r>
        <w:rPr>
          <w:color w:val="212121"/>
        </w:rPr>
        <w:t>, критика аргументов, критика демонстрации); оценка причин неэффективной аргументации в учебно-научном общении; понимание роли заимствованной лексики в современном русском языке;</w:t>
      </w:r>
      <w:proofErr w:type="gramEnd"/>
      <w:r>
        <w:rPr>
          <w:color w:val="212121"/>
        </w:rPr>
        <w:t xml:space="preserve"> </w:t>
      </w:r>
      <w:proofErr w:type="gramStart"/>
      <w:r>
        <w:rPr>
          <w:color w:val="212121"/>
        </w:rPr>
        <w:t xml:space="preserve">распознавание слов, заимствованных русским языком из языков народов России и </w:t>
      </w:r>
      <w:r>
        <w:rPr>
          <w:color w:val="212121"/>
        </w:rPr>
        <w:t>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 понимание причин изменений в словарном составе языка, перераспределени</w:t>
      </w:r>
      <w:r>
        <w:rPr>
          <w:color w:val="212121"/>
        </w:rPr>
        <w:t>я пластов лексики между активным и пассивным запасом слов; определение значения устаревших слов с национально-культурным компонентом;</w:t>
      </w:r>
      <w:proofErr w:type="gramEnd"/>
      <w:r>
        <w:rPr>
          <w:color w:val="212121"/>
        </w:rPr>
        <w:t xml:space="preserve"> определение значения современных неологизмов, характеристика неологизмов по сфере употребления и стилистической окраске; о</w:t>
      </w:r>
      <w:r>
        <w:rPr>
          <w:color w:val="212121"/>
        </w:rPr>
        <w:t>пределение различий между литературным языком и диалектами; осознание диалектов как части народной культуры; понимание национальн</w:t>
      </w:r>
      <w:proofErr w:type="gramStart"/>
      <w:r>
        <w:rPr>
          <w:color w:val="212121"/>
        </w:rPr>
        <w:t>о-</w:t>
      </w:r>
      <w:proofErr w:type="gramEnd"/>
      <w:r>
        <w:rPr>
          <w:color w:val="212121"/>
        </w:rPr>
        <w:t xml:space="preserve"> культурного своеобразия диалектизмов; осознание изменений в языке как объективного процесса; понимание внешних и внутренних </w:t>
      </w:r>
      <w:r>
        <w:rPr>
          <w:color w:val="212121"/>
        </w:rPr>
        <w:t xml:space="preserve">факторов языковых изменений; общее представление об активных процессах в современном русском языке; </w:t>
      </w:r>
      <w:proofErr w:type="gramStart"/>
      <w:r>
        <w:rPr>
          <w:color w:val="212121"/>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 исполь</w:t>
      </w:r>
      <w:r>
        <w:rPr>
          <w:color w:val="212121"/>
        </w:rPr>
        <w:t>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w:t>
      </w:r>
      <w:r>
        <w:rPr>
          <w:color w:val="212121"/>
        </w:rPr>
        <w:t>еских фразеологических словарей, словарей пословиц и поговорок, крылатых слов и выражений;</w:t>
      </w:r>
      <w:proofErr w:type="gramEnd"/>
      <w:r>
        <w:rPr>
          <w:color w:val="212121"/>
        </w:rPr>
        <w:t xml:space="preserve"> учебных этимологических словарей; словарей синонимов, антонимов; словарей эпитетов, метафор и сравнений.</w:t>
      </w:r>
    </w:p>
    <w:p w:rsidR="009930C1" w:rsidRDefault="00326CA7">
      <w:pPr>
        <w:pStyle w:val="a4"/>
        <w:shd w:val="clear" w:color="auto" w:fill="FFFFFF"/>
        <w:spacing w:before="0" w:beforeAutospacing="0" w:after="167" w:afterAutospacing="0" w:line="276" w:lineRule="atLeast"/>
        <w:jc w:val="both"/>
        <w:rPr>
          <w:rFonts w:ascii="Helvetica" w:hAnsi="Helvetica" w:cs="Helvetica"/>
          <w:color w:val="212121"/>
        </w:rPr>
      </w:pPr>
      <w:r>
        <w:rPr>
          <w:rStyle w:val="a5"/>
          <w:color w:val="212121"/>
          <w:u w:val="single"/>
        </w:rPr>
        <w:t>Предметные</w:t>
      </w:r>
      <w:proofErr w:type="gramStart"/>
      <w:r>
        <w:rPr>
          <w:rStyle w:val="a5"/>
          <w:color w:val="212121"/>
          <w:u w:val="single"/>
        </w:rPr>
        <w:t xml:space="preserve"> :</w:t>
      </w:r>
      <w:proofErr w:type="gramEnd"/>
    </w:p>
    <w:p w:rsidR="009930C1" w:rsidRDefault="00326CA7">
      <w:pPr>
        <w:pStyle w:val="a4"/>
        <w:shd w:val="clear" w:color="auto" w:fill="FFFFFF"/>
        <w:spacing w:before="0" w:beforeAutospacing="0" w:after="167" w:afterAutospacing="0" w:line="276" w:lineRule="atLeast"/>
        <w:jc w:val="both"/>
        <w:rPr>
          <w:rFonts w:ascii="Helvetica" w:hAnsi="Helvetica" w:cs="Helvetica"/>
          <w:color w:val="212121"/>
        </w:rPr>
      </w:pPr>
      <w:r>
        <w:rPr>
          <w:color w:val="212121"/>
        </w:rPr>
        <w:t xml:space="preserve">1. </w:t>
      </w:r>
      <w:proofErr w:type="gramStart"/>
      <w:r>
        <w:rPr>
          <w:color w:val="212121"/>
        </w:rPr>
        <w:t>Понимание взаимосвязи языка, культуры и исто</w:t>
      </w:r>
      <w:r>
        <w:rPr>
          <w:color w:val="212121"/>
        </w:rPr>
        <w:t xml:space="preserve">рии народа, говорящего на нём: 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явления, взаимосвязи исторического развития </w:t>
      </w:r>
      <w:r>
        <w:rPr>
          <w:color w:val="212121"/>
        </w:rPr>
        <w:t>языка с историей общества; осознание национального своеобразия, богатства, выразительности русского родного языка;</w:t>
      </w:r>
      <w:proofErr w:type="gramEnd"/>
      <w:r>
        <w:rPr>
          <w:color w:val="212121"/>
        </w:rPr>
        <w:t xml:space="preserve"> понимание и истолкование значения слов с национально-культурным компонентом, правильное употребление их в речи; понимание особенностей употре</w:t>
      </w:r>
      <w:r>
        <w:rPr>
          <w:color w:val="212121"/>
        </w:rPr>
        <w:t>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понимание слов с живой внутренней формой, специфическим оценочн</w:t>
      </w:r>
      <w:proofErr w:type="gramStart"/>
      <w:r>
        <w:rPr>
          <w:color w:val="212121"/>
        </w:rPr>
        <w:t>о-</w:t>
      </w:r>
      <w:proofErr w:type="gramEnd"/>
      <w:r>
        <w:rPr>
          <w:color w:val="212121"/>
        </w:rPr>
        <w:t xml:space="preserve"> характеризующим значением; осозн</w:t>
      </w:r>
      <w:r>
        <w:rPr>
          <w:color w:val="212121"/>
        </w:rPr>
        <w:t xml:space="preserve">ание национального своеобразия общеязыковых и художественных метафор, </w:t>
      </w:r>
      <w:r>
        <w:rPr>
          <w:color w:val="212121"/>
        </w:rPr>
        <w:lastRenderedPageBreak/>
        <w:t>народных и поэтических слов-символов, обладающих традиционной метафорической образностью; распознавание, характеристика</w:t>
      </w:r>
      <w:proofErr w:type="gramStart"/>
      <w:r>
        <w:rPr>
          <w:color w:val="212121"/>
        </w:rPr>
        <w:t>.</w:t>
      </w:r>
      <w:proofErr w:type="gramEnd"/>
      <w:r>
        <w:rPr>
          <w:color w:val="212121"/>
        </w:rPr>
        <w:t xml:space="preserve"> </w:t>
      </w:r>
      <w:proofErr w:type="gramStart"/>
      <w:r>
        <w:rPr>
          <w:color w:val="212121"/>
        </w:rPr>
        <w:t>п</w:t>
      </w:r>
      <w:proofErr w:type="gramEnd"/>
      <w:r>
        <w:rPr>
          <w:color w:val="212121"/>
        </w:rPr>
        <w:t>онимание и истолкование значения фразеологических оборотов с нац</w:t>
      </w:r>
      <w:r>
        <w:rPr>
          <w:color w:val="212121"/>
        </w:rPr>
        <w:t>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 понимание и истолкование значения пословиц и поговорок, крылатых слов и выражений; зн</w:t>
      </w:r>
      <w:r>
        <w:rPr>
          <w:color w:val="212121"/>
        </w:rPr>
        <w:t xml:space="preserve">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 </w:t>
      </w:r>
      <w:proofErr w:type="gramStart"/>
      <w:r>
        <w:rPr>
          <w:color w:val="212121"/>
        </w:rPr>
        <w:t>характеристика лексики с точки зрения происхождения: лексика исконно русская и заимствованная; поним</w:t>
      </w:r>
      <w:r>
        <w:rPr>
          <w:color w:val="212121"/>
        </w:rPr>
        <w:t>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w:t>
      </w:r>
      <w:r>
        <w:rPr>
          <w:color w:val="212121"/>
        </w:rPr>
        <w:t>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roofErr w:type="gramEnd"/>
    </w:p>
    <w:p w:rsidR="009930C1" w:rsidRDefault="00326CA7">
      <w:pPr>
        <w:pStyle w:val="a4"/>
        <w:shd w:val="clear" w:color="auto" w:fill="FFFFFF"/>
        <w:spacing w:before="0" w:beforeAutospacing="0" w:after="167" w:afterAutospacing="0" w:line="276" w:lineRule="atLeast"/>
        <w:jc w:val="both"/>
        <w:rPr>
          <w:rFonts w:ascii="Helvetica" w:hAnsi="Helvetica" w:cs="Helvetica"/>
          <w:color w:val="212121"/>
        </w:rPr>
      </w:pPr>
      <w:proofErr w:type="gramStart"/>
      <w:r>
        <w:rPr>
          <w:color w:val="212121"/>
        </w:rPr>
        <w:t xml:space="preserve">2.Овладение основными нормами русского литературного языка </w:t>
      </w:r>
      <w:r>
        <w:rPr>
          <w:color w:val="212121"/>
        </w:rPr>
        <w:t>(орфоэпическими,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w:t>
      </w:r>
      <w:r>
        <w:rPr>
          <w:color w:val="212121"/>
        </w:rPr>
        <w:t>ние основными стилистическими ресурсами лексики и фразеологии языка: осознание важности соблюдения норм современного русского литературного языка для культурного человека;</w:t>
      </w:r>
      <w:proofErr w:type="gramEnd"/>
      <w:r>
        <w:rPr>
          <w:color w:val="212121"/>
        </w:rPr>
        <w:t xml:space="preserve"> анализ и оценивание с точки зрения норм современного русского литературного языка чу</w:t>
      </w:r>
      <w:r>
        <w:rPr>
          <w:color w:val="212121"/>
        </w:rPr>
        <w:t xml:space="preserve">жой и собственной речи; корректировка речи с учетом её соответствия основными нормами литературного языка; соблюдение на письме и в устной речи норм современного русского литературного языка и правил речевого этикета; обогащение активного и потенциального </w:t>
      </w:r>
      <w:r>
        <w:rPr>
          <w:color w:val="212121"/>
        </w:rPr>
        <w:t>словарного запаса, расширение объёма используемых в речи грамматических сре</w:t>
      </w:r>
      <w:proofErr w:type="gramStart"/>
      <w:r>
        <w:rPr>
          <w:color w:val="212121"/>
        </w:rPr>
        <w:t>дств дл</w:t>
      </w:r>
      <w:proofErr w:type="gramEnd"/>
      <w:r>
        <w:rPr>
          <w:color w:val="212121"/>
        </w:rPr>
        <w:t>я свободного выражения мыслей и чувств на родном языке адекватно ситуации и стилю общения; стремление к речевому самосовершенствованию; формирование ответственности за языков</w:t>
      </w:r>
      <w:r>
        <w:rPr>
          <w:color w:val="212121"/>
        </w:rPr>
        <w:t xml:space="preserve">ую культуру как общечеловеческую ценность; </w:t>
      </w:r>
      <w:proofErr w:type="gramStart"/>
      <w:r>
        <w:rPr>
          <w:color w:val="212121"/>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 соблюдение осно</w:t>
      </w:r>
      <w:r>
        <w:rPr>
          <w:color w:val="212121"/>
        </w:rPr>
        <w:t>вных орфоэпических и акцентологических норм современного русского литературного языка: 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w:t>
      </w:r>
      <w:r>
        <w:rPr>
          <w:color w:val="212121"/>
        </w:rPr>
        <w:t>ие гласных [э]‚ [о] после мягких согласных и шипящих;</w:t>
      </w:r>
      <w:proofErr w:type="gramEnd"/>
      <w:r>
        <w:rPr>
          <w:color w:val="212121"/>
        </w:rPr>
        <w:t xml:space="preserve">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w:t>
      </w:r>
      <w:r>
        <w:rPr>
          <w:color w:val="212121"/>
        </w:rPr>
        <w:t xml:space="preserve">ние сочетания </w:t>
      </w:r>
      <w:proofErr w:type="spellStart"/>
      <w:r>
        <w:rPr>
          <w:color w:val="212121"/>
        </w:rPr>
        <w:t>чн</w:t>
      </w:r>
      <w:proofErr w:type="spellEnd"/>
      <w:r>
        <w:rPr>
          <w:color w:val="212121"/>
        </w:rPr>
        <w:t xml:space="preserve"> и </w:t>
      </w:r>
      <w:proofErr w:type="spellStart"/>
      <w:r>
        <w:rPr>
          <w:color w:val="212121"/>
        </w:rPr>
        <w:t>чт</w:t>
      </w:r>
      <w:proofErr w:type="spellEnd"/>
      <w:r>
        <w:rPr>
          <w:color w:val="212121"/>
        </w:rPr>
        <w:t xml:space="preserve">; произношение женских отчеств на </w:t>
      </w:r>
      <w:proofErr w:type="gramStart"/>
      <w:r>
        <w:rPr>
          <w:color w:val="212121"/>
        </w:rPr>
        <w:t>-</w:t>
      </w:r>
      <w:proofErr w:type="spellStart"/>
      <w:r>
        <w:rPr>
          <w:color w:val="212121"/>
        </w:rPr>
        <w:t>и</w:t>
      </w:r>
      <w:proofErr w:type="gramEnd"/>
      <w:r>
        <w:rPr>
          <w:color w:val="212121"/>
        </w:rPr>
        <w:t>чна</w:t>
      </w:r>
      <w:proofErr w:type="spellEnd"/>
      <w:r>
        <w:rPr>
          <w:color w:val="212121"/>
        </w:rPr>
        <w:t>, -</w:t>
      </w:r>
      <w:proofErr w:type="spellStart"/>
      <w:r>
        <w:rPr>
          <w:color w:val="212121"/>
        </w:rPr>
        <w:t>инична</w:t>
      </w:r>
      <w:proofErr w:type="spellEnd"/>
      <w:r>
        <w:rPr>
          <w:color w:val="212121"/>
        </w:rPr>
        <w:t>; произношение твердого [н] перед мягкими [ф'] и [в']; произношение мягкого [н] перед ч и щ.; постановка ударения в отдельных грамматических формах имён существительных, прилагательных; г</w:t>
      </w:r>
      <w:r>
        <w:rPr>
          <w:color w:val="212121"/>
        </w:rPr>
        <w:t>лаголо</w:t>
      </w:r>
      <w:proofErr w:type="gramStart"/>
      <w:r>
        <w:rPr>
          <w:color w:val="212121"/>
        </w:rPr>
        <w:t>в(</w:t>
      </w:r>
      <w:proofErr w:type="gramEnd"/>
      <w:r>
        <w:rPr>
          <w:color w:val="212121"/>
        </w:rPr>
        <w:t>в рамках изученного); в словоформах с непроизводными предлогами‚ в заимствованных словах; осознание смыслоразличительной роли ударения на примере омографов; различение произносительных различий в русском языке, обусловленных темпом речи и стилями р</w:t>
      </w:r>
      <w:r>
        <w:rPr>
          <w:color w:val="212121"/>
        </w:rPr>
        <w:t xml:space="preserve">ечи; различение вариантов орфоэпической и акцентологической нормы; употребление слов с учётом произносительных вариантов орфоэпической нормы; употребление слов с учётом стилистических вариантов орфоэпической нормы; </w:t>
      </w:r>
      <w:proofErr w:type="gramStart"/>
      <w:r>
        <w:rPr>
          <w:color w:val="212121"/>
        </w:rPr>
        <w:t>понимание активных процессов в области пр</w:t>
      </w:r>
      <w:r>
        <w:rPr>
          <w:color w:val="212121"/>
        </w:rPr>
        <w:t>оизношения и ударения; соблюдение основных лексических норм современного русского литературного языка: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w:t>
      </w:r>
      <w:r>
        <w:rPr>
          <w:color w:val="212121"/>
        </w:rPr>
        <w:t xml:space="preserve">тонимов‚ омонимов‚ паронимов; употребление слова в </w:t>
      </w:r>
      <w:r>
        <w:rPr>
          <w:color w:val="212121"/>
        </w:rPr>
        <w:lastRenderedPageBreak/>
        <w:t>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w:t>
      </w:r>
      <w:proofErr w:type="gramEnd"/>
      <w:r>
        <w:rPr>
          <w:color w:val="212121"/>
        </w:rPr>
        <w:t xml:space="preserve"> </w:t>
      </w:r>
      <w:proofErr w:type="gramStart"/>
      <w:r>
        <w:rPr>
          <w:color w:val="212121"/>
        </w:rPr>
        <w:t>опознавание частотн</w:t>
      </w:r>
      <w:r>
        <w:rPr>
          <w:color w:val="212121"/>
        </w:rPr>
        <w:t>ых примеров тавтологии и плеоназма; различение стилистических вариантов лексической нормы; употребление имён существительных, прилагательных, глаголов с учётом стилистических вариантов лексической нормы; употребление синонимов, антонимов‚ омонимов с учётом</w:t>
      </w:r>
      <w:r>
        <w:rPr>
          <w:color w:val="212121"/>
        </w:rPr>
        <w:t xml:space="preserve"> стилистических вариантов лексической нормы; различение типичных речевых ошибок; редактирование текста с целью исправления речевых ошибок; выявление и исправление речевых ошибок в устной речи;</w:t>
      </w:r>
      <w:proofErr w:type="gramEnd"/>
      <w:r>
        <w:rPr>
          <w:color w:val="212121"/>
        </w:rPr>
        <w:t xml:space="preserve"> </w:t>
      </w:r>
      <w:proofErr w:type="gramStart"/>
      <w:r>
        <w:rPr>
          <w:color w:val="212121"/>
        </w:rPr>
        <w:t>соблюдение основных грамматических норм современного русского л</w:t>
      </w:r>
      <w:r>
        <w:rPr>
          <w:color w:val="212121"/>
        </w:rPr>
        <w:t>итературного языка: 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w:t>
      </w:r>
      <w:r>
        <w:rPr>
          <w:color w:val="212121"/>
        </w:rPr>
        <w:t>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w:t>
      </w:r>
      <w:proofErr w:type="gramEnd"/>
      <w:r>
        <w:rPr>
          <w:color w:val="212121"/>
        </w:rPr>
        <w:t xml:space="preserve"> упо</w:t>
      </w:r>
      <w:r>
        <w:rPr>
          <w:color w:val="212121"/>
        </w:rPr>
        <w:t>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w:t>
      </w:r>
      <w:r>
        <w:rPr>
          <w:color w:val="212121"/>
        </w:rPr>
        <w:t xml:space="preserve">ла настоящего и будущего времени; формообразование глаголов совершенного и несовершенного вида‚ форм глаголов в повелительном наклонении; </w:t>
      </w:r>
      <w:proofErr w:type="gramStart"/>
      <w:r>
        <w:rPr>
          <w:color w:val="212121"/>
        </w:rPr>
        <w:t>употребление имен прилагательных в формах сравнительной степени‚ в краткой форме‚ употребление в речи однокоренных сло</w:t>
      </w:r>
      <w:r>
        <w:rPr>
          <w:color w:val="212121"/>
        </w:rPr>
        <w:t>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w:t>
      </w:r>
      <w:r>
        <w:rPr>
          <w:color w:val="212121"/>
        </w:rPr>
        <w:t>аженным сочетанием числительного и существительным; согласование определения в количественно-именных сочетаниях с числительными;</w:t>
      </w:r>
      <w:proofErr w:type="gramEnd"/>
      <w:r>
        <w:rPr>
          <w:color w:val="212121"/>
        </w:rPr>
        <w:t xml:space="preserve"> </w:t>
      </w:r>
      <w:proofErr w:type="gramStart"/>
      <w:r>
        <w:rPr>
          <w:color w:val="212121"/>
        </w:rPr>
        <w:t>построение словосочетаний по типу согласования; управление предлогов благодаря, согласно, вопреки; употребление предлогов о‚ по</w:t>
      </w:r>
      <w:r>
        <w:rPr>
          <w:color w:val="212121"/>
        </w:rPr>
        <w:t>‚ из‚ с в составе словосочетания‚ употребление предлога по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w:t>
      </w:r>
      <w:r>
        <w:rPr>
          <w:color w:val="212121"/>
        </w:rPr>
        <w:t>ложений разных видов; определение типичных грамматических ошибок в речи;</w:t>
      </w:r>
      <w:proofErr w:type="gramEnd"/>
      <w:r>
        <w:rPr>
          <w:color w:val="212121"/>
        </w:rPr>
        <w:t xml:space="preserve"> 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w:t>
      </w:r>
      <w:r>
        <w:rPr>
          <w:color w:val="212121"/>
        </w:rPr>
        <w:t xml:space="preserve">множественного числа с окончаниями </w:t>
      </w:r>
      <w:proofErr w:type="gramStart"/>
      <w:r>
        <w:rPr>
          <w:color w:val="212121"/>
        </w:rPr>
        <w:t>–а</w:t>
      </w:r>
      <w:proofErr w:type="gramEnd"/>
      <w:r>
        <w:rPr>
          <w:color w:val="212121"/>
        </w:rPr>
        <w:t>(-я), -ы(и)‚ различающихся по смыслу‚ литературных и разговорных форм глаголов‚ причастий‚ деепричастий‚ наречий; различение вариантов грамматической синтаксической нормы‚ обусловленных грамматической синонимией словосо</w:t>
      </w:r>
      <w:r>
        <w:rPr>
          <w:color w:val="212121"/>
        </w:rPr>
        <w:t xml:space="preserve">четаний‚ простых и сложных предложений; </w:t>
      </w:r>
      <w:proofErr w:type="gramStart"/>
      <w:r>
        <w:rPr>
          <w:color w:val="212121"/>
        </w:rPr>
        <w:t>правильное употребление имён существительных, прилагательных, глаголов с учётом вариантов грамматической нормы; правильное употребление синонимических грамматических конструкций с учётом смысловых и стилистических ос</w:t>
      </w:r>
      <w:r>
        <w:rPr>
          <w:color w:val="212121"/>
        </w:rPr>
        <w:t>обенностей; редактирование текста с целью исправления грамматических ошибок; выявление и исправление грамматических ошибок в устной речи; соблюдение основных норм русского речевого этикета: этикетные формы и формулы обращения; этикетные формы обращения в о</w:t>
      </w:r>
      <w:r>
        <w:rPr>
          <w:color w:val="212121"/>
        </w:rPr>
        <w:t>фициальной и неофициальной речевой ситуации;</w:t>
      </w:r>
      <w:proofErr w:type="gramEnd"/>
      <w:r>
        <w:rPr>
          <w:color w:val="212121"/>
        </w:rPr>
        <w:t xml:space="preserve"> </w:t>
      </w:r>
      <w:proofErr w:type="gramStart"/>
      <w:r>
        <w:rPr>
          <w:color w:val="212121"/>
        </w:rPr>
        <w:t>современные формулы обращения к незнакомому человеку; употребление формы «он»; соблюдение этикетных форм и устойчивых формул‚ принципов этикетного общения, лежащих в основе национального речевого этикета; соблюд</w:t>
      </w:r>
      <w:r>
        <w:rPr>
          <w:color w:val="212121"/>
        </w:rPr>
        <w:t>ение русской этикетной вербальной и невербальной манеры общения; использование в общении этикетных речевых тактик и приёмов‚ помогающих противостоять речевой агрессии; использование при общении в электронной среде этики и русского речевого этикета;</w:t>
      </w:r>
      <w:proofErr w:type="gramEnd"/>
      <w:r>
        <w:rPr>
          <w:color w:val="212121"/>
        </w:rPr>
        <w:t xml:space="preserve"> </w:t>
      </w:r>
      <w:proofErr w:type="gramStart"/>
      <w:r>
        <w:rPr>
          <w:color w:val="212121"/>
        </w:rPr>
        <w:t>соблюде</w:t>
      </w:r>
      <w:r>
        <w:rPr>
          <w:color w:val="212121"/>
        </w:rPr>
        <w:t xml:space="preserve">ние норм русского </w:t>
      </w:r>
      <w:r>
        <w:rPr>
          <w:color w:val="212121"/>
        </w:rPr>
        <w:lastRenderedPageBreak/>
        <w:t>этикетного речевого поведения в ситуациях делового общения; понимание активных процессов в русском речевом этикете; соблюдение основных орфографических норм современного русского литературного языка (в рамках изученного в основном курсе);</w:t>
      </w:r>
      <w:r>
        <w:rPr>
          <w:color w:val="212121"/>
        </w:rPr>
        <w:t xml:space="preserve"> соблюдение основных пунктуационных норм современного русского литературного языки (в рамках изученного в основном курсе); использование толковых, в том числе мультимедийных, словарей для определения лексического значения слова, особенностей употребления;</w:t>
      </w:r>
      <w:proofErr w:type="gramEnd"/>
      <w:r>
        <w:rPr>
          <w:color w:val="212121"/>
        </w:rPr>
        <w:t xml:space="preserve"> </w:t>
      </w:r>
      <w:proofErr w:type="gramStart"/>
      <w:r>
        <w:rPr>
          <w:color w:val="212121"/>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 использование словарей синонимов, антонимов‚ омонимов‚ паронимов для уточнения значения слов, подбора</w:t>
      </w:r>
      <w:r>
        <w:rPr>
          <w:color w:val="212121"/>
        </w:rPr>
        <w:t xml:space="preserve"> к ним синонимов, антонимов‚ омонимов‚ паронимов, а также в процессе редактирования текста; использование грамматических словарей и справочников для уточнения нормы формообразования, словоизменения и построения словосочетания и предложения;</w:t>
      </w:r>
      <w:proofErr w:type="gramEnd"/>
      <w:r>
        <w:rPr>
          <w:color w:val="212121"/>
        </w:rPr>
        <w:t xml:space="preserve"> опознавания вар</w:t>
      </w:r>
      <w:r>
        <w:rPr>
          <w:color w:val="212121"/>
        </w:rPr>
        <w:t>иантов грамматической нормы; в процессе редактирования текста; 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9930C1" w:rsidRDefault="00326CA7">
      <w:pPr>
        <w:pStyle w:val="a4"/>
        <w:shd w:val="clear" w:color="auto" w:fill="FFFFFF"/>
        <w:spacing w:before="0" w:beforeAutospacing="0" w:after="167" w:afterAutospacing="0" w:line="276" w:lineRule="atLeast"/>
        <w:jc w:val="both"/>
        <w:rPr>
          <w:rFonts w:ascii="Helvetica" w:hAnsi="Helvetica" w:cs="Helvetica"/>
          <w:color w:val="212121"/>
        </w:rPr>
      </w:pPr>
      <w:r>
        <w:rPr>
          <w:color w:val="212121"/>
        </w:rPr>
        <w:t>3.Совершенствование различных в</w:t>
      </w:r>
      <w:r>
        <w:rPr>
          <w:color w:val="212121"/>
        </w:rPr>
        <w:t>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 владение различными видами слушания (детальным, выборочным‚ ознакомительным, критическим‚ интера</w:t>
      </w:r>
      <w:r>
        <w:rPr>
          <w:color w:val="212121"/>
        </w:rPr>
        <w:t>ктивным) монологической речи, учебно-научных, художественных, публицистических текстов различных функционально-смысловых типов речи; владение различными видами чтения (просмотровым, ознакомительным, изучающим, поисковым) учебно-научных, художественных, пуб</w:t>
      </w:r>
      <w:r>
        <w:rPr>
          <w:color w:val="212121"/>
        </w:rPr>
        <w:t>лицистических текстов различных функциональн</w:t>
      </w:r>
      <w:proofErr w:type="gramStart"/>
      <w:r>
        <w:rPr>
          <w:color w:val="212121"/>
        </w:rPr>
        <w:t>о-</w:t>
      </w:r>
      <w:proofErr w:type="gramEnd"/>
      <w:r>
        <w:rPr>
          <w:color w:val="212121"/>
        </w:rPr>
        <w:t xml:space="preserve"> смысловых типов речи; 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w:t>
      </w:r>
      <w:r>
        <w:rPr>
          <w:color w:val="212121"/>
        </w:rPr>
        <w:t xml:space="preserve">изнаку; выделять наиболее существенные факты; устанавливать логическую связь между выявленными фактами; </w:t>
      </w:r>
      <w:proofErr w:type="gramStart"/>
      <w:r>
        <w:rPr>
          <w:color w:val="212121"/>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w:t>
      </w:r>
      <w:r>
        <w:rPr>
          <w:color w:val="212121"/>
        </w:rPr>
        <w:t xml:space="preserve">кста и определять средства их выражения; определять начало и конец темы; выявлять логический план текста; проведение анализа прослушанного или прочитанного текста с точки зрения его композиционных особенностей, количества </w:t>
      </w:r>
      <w:proofErr w:type="spellStart"/>
      <w:r>
        <w:rPr>
          <w:color w:val="212121"/>
        </w:rPr>
        <w:t>микротем</w:t>
      </w:r>
      <w:proofErr w:type="spellEnd"/>
      <w:r>
        <w:rPr>
          <w:color w:val="212121"/>
        </w:rPr>
        <w:t>; основных типов текстовых</w:t>
      </w:r>
      <w:r>
        <w:rPr>
          <w:color w:val="212121"/>
        </w:rPr>
        <w:t xml:space="preserve"> структур (индуктивные, дедуктивные, рамочные / дедуктивно-индуктивные, стержневые/индуктивно-дедуктивные);</w:t>
      </w:r>
      <w:proofErr w:type="gramEnd"/>
      <w:r>
        <w:rPr>
          <w:color w:val="212121"/>
        </w:rPr>
        <w:t xml:space="preserve"> владение умениями информационной переработки прослушанного или прочитанного текста; приёмами работы с заголовком текста, оглавлением, списком литера</w:t>
      </w:r>
      <w:r>
        <w:rPr>
          <w:color w:val="212121"/>
        </w:rPr>
        <w:t>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 владение правилами информационной безопасности при об</w:t>
      </w:r>
      <w:r>
        <w:rPr>
          <w:color w:val="212121"/>
        </w:rPr>
        <w:t xml:space="preserve">щении в социальных сетях; </w:t>
      </w:r>
      <w:proofErr w:type="gramStart"/>
      <w:r>
        <w:rPr>
          <w:color w:val="212121"/>
        </w:rPr>
        <w:t xml:space="preserve">уместное использование коммуникативных стратегий и тактик устного общения: убеждение, комплимент, уговаривание, похвала, </w:t>
      </w:r>
      <w:proofErr w:type="spellStart"/>
      <w:r>
        <w:rPr>
          <w:color w:val="212121"/>
        </w:rPr>
        <w:t>самопрезентация</w:t>
      </w:r>
      <w:proofErr w:type="spellEnd"/>
      <w:r>
        <w:rPr>
          <w:color w:val="212121"/>
        </w:rPr>
        <w:t>, просьба, принесение извинений, поздравление; и др., сохранение инициативы в диалоге, уклонен</w:t>
      </w:r>
      <w:r>
        <w:rPr>
          <w:color w:val="212121"/>
        </w:rPr>
        <w:t>ие от инициативы, завершение диалога и др. участие в беседе, споре, владение правилами корректного речевого поведения в споре;</w:t>
      </w:r>
      <w:proofErr w:type="gramEnd"/>
      <w:r>
        <w:rPr>
          <w:color w:val="212121"/>
        </w:rPr>
        <w:t xml:space="preserve"> умение строить устные учебно-научные сообщения (ответы на уроке) различных видов (ответ-анализ, ответ-обобщение, ответ-добавление</w:t>
      </w:r>
      <w:r>
        <w:rPr>
          <w:color w:val="212121"/>
        </w:rPr>
        <w:t>, отве</w:t>
      </w:r>
      <w:proofErr w:type="gramStart"/>
      <w:r>
        <w:rPr>
          <w:color w:val="212121"/>
        </w:rPr>
        <w:t>т-</w:t>
      </w:r>
      <w:proofErr w:type="gramEnd"/>
      <w:r>
        <w:rPr>
          <w:color w:val="212121"/>
        </w:rPr>
        <w:t xml:space="preserve"> группировка), рецензию на проектную работу одноклассника, доклад; принимать участие в учебно-научной дискуссии; создание текста как результата проектной (исследовательской) деятельности; оформление реферата в письменной форме и представление его в</w:t>
      </w:r>
      <w:r>
        <w:rPr>
          <w:color w:val="212121"/>
        </w:rPr>
        <w:t xml:space="preserve"> устной форме; чтение, комплексный анализ и создание текстов публицистических жанров (девиз, слоган, путевые записки, проблемный очерк; тексты рекламных объявлений); чтение, комплексный анализ и интерпретация текстов фольклора </w:t>
      </w:r>
      <w:r>
        <w:rPr>
          <w:color w:val="212121"/>
        </w:rPr>
        <w:lastRenderedPageBreak/>
        <w:t xml:space="preserve">и художественных текстов или </w:t>
      </w:r>
      <w:r>
        <w:rPr>
          <w:color w:val="212121"/>
        </w:rPr>
        <w:t xml:space="preserve">их фрагментов (народных и литературных сказок, рассказов, загадок, пословиц, притч и т.п.); определение </w:t>
      </w:r>
      <w:proofErr w:type="spellStart"/>
      <w:r>
        <w:rPr>
          <w:color w:val="212121"/>
        </w:rPr>
        <w:t>фактуальной</w:t>
      </w:r>
      <w:proofErr w:type="spellEnd"/>
      <w:r>
        <w:rPr>
          <w:color w:val="212121"/>
        </w:rPr>
        <w:t xml:space="preserve"> и подтекстовой информации текста, его сильных позиций; создание объявлений (в устной и письменной форме); деловых писем; оценивание устных и</w:t>
      </w:r>
      <w:r>
        <w:rPr>
          <w:color w:val="212121"/>
        </w:rPr>
        <w:t xml:space="preserve">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 редактирование соб</w:t>
      </w:r>
      <w:r>
        <w:rPr>
          <w:color w:val="212121"/>
        </w:rPr>
        <w:t>ственных текстов с целью совершенствования их содержания и формы; сопоставление чернового и отредактированного текстов.</w:t>
      </w:r>
    </w:p>
    <w:p w:rsidR="009930C1" w:rsidRDefault="00326CA7">
      <w:pPr>
        <w:pStyle w:val="a4"/>
        <w:shd w:val="clear" w:color="auto" w:fill="FFFFFF"/>
        <w:spacing w:before="0" w:beforeAutospacing="0" w:after="200" w:afterAutospacing="0" w:line="276" w:lineRule="atLeast"/>
        <w:jc w:val="center"/>
        <w:rPr>
          <w:rFonts w:ascii="Helvetica" w:hAnsi="Helvetica" w:cs="Helvetica"/>
          <w:color w:val="212121"/>
        </w:rPr>
      </w:pPr>
      <w:r>
        <w:rPr>
          <w:rFonts w:ascii="Helvetica" w:hAnsi="Helvetica" w:cs="Helvetica"/>
          <w:color w:val="212121"/>
        </w:rPr>
        <w:br w:type="textWrapping" w:clear="all"/>
      </w:r>
      <w:r>
        <w:rPr>
          <w:rStyle w:val="a5"/>
          <w:color w:val="212121"/>
        </w:rPr>
        <w:t>Содержание учебного предмета</w:t>
      </w:r>
    </w:p>
    <w:tbl>
      <w:tblPr>
        <w:tblW w:w="10104" w:type="dxa"/>
        <w:tblBorders>
          <w:top w:val="single" w:sz="6" w:space="0" w:color="00000A"/>
          <w:left w:val="single" w:sz="6" w:space="0" w:color="00000A"/>
          <w:bottom w:val="single" w:sz="6" w:space="0" w:color="00000A"/>
          <w:right w:val="single" w:sz="6" w:space="0" w:color="00000A"/>
        </w:tblBorders>
        <w:shd w:val="clear" w:color="auto" w:fill="FFFFFF"/>
        <w:tblCellMar>
          <w:left w:w="0" w:type="dxa"/>
          <w:right w:w="0" w:type="dxa"/>
        </w:tblCellMar>
        <w:tblLook w:val="04A0" w:firstRow="1" w:lastRow="0" w:firstColumn="1" w:lastColumn="0" w:noHBand="0" w:noVBand="1"/>
      </w:tblPr>
      <w:tblGrid>
        <w:gridCol w:w="1069"/>
        <w:gridCol w:w="6289"/>
        <w:gridCol w:w="1023"/>
        <w:gridCol w:w="1723"/>
      </w:tblGrid>
      <w:tr w:rsidR="009930C1">
        <w:trPr>
          <w:trHeight w:val="603"/>
        </w:trPr>
        <w:tc>
          <w:tcPr>
            <w:tcW w:w="1019" w:type="dxa"/>
            <w:vMerge w:val="restart"/>
            <w:tcBorders>
              <w:bottom w:val="single" w:sz="6" w:space="0" w:color="00000A"/>
              <w:right w:val="single" w:sz="6" w:space="0" w:color="00000A"/>
            </w:tcBorders>
            <w:shd w:val="clear" w:color="auto" w:fill="FFFFFF"/>
            <w:tcMar>
              <w:top w:w="0" w:type="dxa"/>
              <w:left w:w="108" w:type="dxa"/>
              <w:bottom w:w="0" w:type="dxa"/>
              <w:right w:w="108" w:type="dxa"/>
            </w:tcMar>
            <w:vAlign w:val="center"/>
          </w:tcPr>
          <w:p w:rsidR="009930C1" w:rsidRDefault="00326CA7">
            <w:pPr>
              <w:pStyle w:val="a4"/>
              <w:spacing w:before="0" w:beforeAutospacing="0" w:after="0" w:afterAutospacing="0" w:line="276" w:lineRule="atLeast"/>
              <w:jc w:val="center"/>
              <w:rPr>
                <w:rFonts w:ascii="Helvetica" w:hAnsi="Helvetica" w:cs="Helvetica"/>
                <w:color w:val="212121"/>
              </w:rPr>
            </w:pPr>
            <w:r>
              <w:rPr>
                <w:color w:val="212121"/>
              </w:rPr>
              <w:t xml:space="preserve">№ </w:t>
            </w:r>
            <w:proofErr w:type="spellStart"/>
            <w:r>
              <w:rPr>
                <w:color w:val="212121"/>
              </w:rPr>
              <w:t>пп</w:t>
            </w:r>
            <w:proofErr w:type="spellEnd"/>
          </w:p>
        </w:tc>
        <w:tc>
          <w:tcPr>
            <w:tcW w:w="5763" w:type="dxa"/>
            <w:vMerge w:val="restart"/>
            <w:tcBorders>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9930C1" w:rsidRDefault="00326CA7">
            <w:pPr>
              <w:pStyle w:val="a4"/>
              <w:spacing w:before="0" w:beforeAutospacing="0" w:after="0" w:afterAutospacing="0" w:line="276" w:lineRule="atLeast"/>
              <w:jc w:val="center"/>
              <w:rPr>
                <w:rFonts w:ascii="Helvetica" w:hAnsi="Helvetica" w:cs="Helvetica"/>
                <w:color w:val="212121"/>
              </w:rPr>
            </w:pPr>
            <w:r>
              <w:rPr>
                <w:rStyle w:val="a5"/>
                <w:color w:val="212121"/>
              </w:rPr>
              <w:t>Название раздела</w:t>
            </w:r>
          </w:p>
        </w:tc>
        <w:tc>
          <w:tcPr>
            <w:tcW w:w="2617" w:type="dxa"/>
            <w:gridSpan w:val="2"/>
            <w:tcBorders>
              <w:left w:val="single" w:sz="6" w:space="0" w:color="00000A"/>
              <w:bottom w:val="single" w:sz="6" w:space="0" w:color="00000A"/>
            </w:tcBorders>
            <w:shd w:val="clear" w:color="auto" w:fill="FFFFFF"/>
            <w:tcMar>
              <w:top w:w="0" w:type="dxa"/>
              <w:left w:w="108" w:type="dxa"/>
              <w:bottom w:w="0" w:type="dxa"/>
              <w:right w:w="108" w:type="dxa"/>
            </w:tcMar>
            <w:vAlign w:val="center"/>
          </w:tcPr>
          <w:p w:rsidR="009930C1" w:rsidRDefault="00326CA7">
            <w:pPr>
              <w:pStyle w:val="a4"/>
              <w:spacing w:before="0" w:beforeAutospacing="0" w:after="0" w:afterAutospacing="0" w:line="276" w:lineRule="atLeast"/>
              <w:jc w:val="center"/>
              <w:rPr>
                <w:rFonts w:ascii="Helvetica" w:hAnsi="Helvetica" w:cs="Helvetica"/>
                <w:color w:val="212121"/>
              </w:rPr>
            </w:pPr>
            <w:r>
              <w:rPr>
                <w:rStyle w:val="a5"/>
                <w:color w:val="212121"/>
              </w:rPr>
              <w:t>Количество часов</w:t>
            </w:r>
          </w:p>
        </w:tc>
      </w:tr>
      <w:tr w:rsidR="009930C1">
        <w:trPr>
          <w:trHeight w:val="371"/>
        </w:trPr>
        <w:tc>
          <w:tcPr>
            <w:tcW w:w="0" w:type="auto"/>
            <w:vMerge/>
            <w:tcBorders>
              <w:bottom w:val="single" w:sz="6" w:space="0" w:color="00000A"/>
              <w:right w:val="single" w:sz="6" w:space="0" w:color="00000A"/>
            </w:tcBorders>
            <w:shd w:val="clear" w:color="auto" w:fill="FFFFFF"/>
            <w:vAlign w:val="center"/>
          </w:tcPr>
          <w:p w:rsidR="009930C1" w:rsidRDefault="009930C1">
            <w:pPr>
              <w:rPr>
                <w:rFonts w:ascii="Helvetica" w:hAnsi="Helvetica" w:cs="Helvetica"/>
                <w:color w:val="212121"/>
              </w:rPr>
            </w:pPr>
          </w:p>
        </w:tc>
        <w:tc>
          <w:tcPr>
            <w:tcW w:w="0" w:type="auto"/>
            <w:vMerge/>
            <w:tcBorders>
              <w:left w:val="single" w:sz="6" w:space="0" w:color="00000A"/>
              <w:bottom w:val="single" w:sz="6" w:space="0" w:color="00000A"/>
              <w:right w:val="single" w:sz="6" w:space="0" w:color="00000A"/>
            </w:tcBorders>
            <w:shd w:val="clear" w:color="auto" w:fill="FFFFFF"/>
            <w:vAlign w:val="center"/>
          </w:tcPr>
          <w:p w:rsidR="009930C1" w:rsidRDefault="009930C1">
            <w:pPr>
              <w:rPr>
                <w:rFonts w:ascii="Helvetica" w:hAnsi="Helvetica" w:cs="Helvetica"/>
                <w:color w:val="212121"/>
              </w:rPr>
            </w:pPr>
          </w:p>
        </w:tc>
        <w:tc>
          <w:tcPr>
            <w:tcW w:w="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9930C1" w:rsidRDefault="00326CA7">
            <w:pPr>
              <w:pStyle w:val="a4"/>
              <w:spacing w:before="0" w:beforeAutospacing="0" w:after="0" w:afterAutospacing="0" w:line="276" w:lineRule="atLeast"/>
              <w:jc w:val="center"/>
              <w:rPr>
                <w:rFonts w:ascii="Helvetica" w:hAnsi="Helvetica" w:cs="Helvetica"/>
                <w:color w:val="212121"/>
              </w:rPr>
            </w:pPr>
            <w:r>
              <w:rPr>
                <w:rStyle w:val="a5"/>
                <w:color w:val="212121"/>
              </w:rPr>
              <w:t>теория</w:t>
            </w:r>
          </w:p>
        </w:tc>
        <w:tc>
          <w:tcPr>
            <w:tcW w:w="1412" w:type="dxa"/>
            <w:tcBorders>
              <w:top w:val="single" w:sz="6" w:space="0" w:color="00000A"/>
              <w:left w:val="single" w:sz="6" w:space="0" w:color="00000A"/>
              <w:bottom w:val="single" w:sz="6" w:space="0" w:color="00000A"/>
            </w:tcBorders>
            <w:shd w:val="clear" w:color="auto" w:fill="FFFFFF"/>
            <w:tcMar>
              <w:top w:w="0" w:type="dxa"/>
              <w:left w:w="108" w:type="dxa"/>
              <w:bottom w:w="0" w:type="dxa"/>
              <w:right w:w="108" w:type="dxa"/>
            </w:tcMar>
            <w:vAlign w:val="center"/>
          </w:tcPr>
          <w:p w:rsidR="009930C1" w:rsidRDefault="00326CA7">
            <w:pPr>
              <w:pStyle w:val="a4"/>
              <w:spacing w:before="0" w:beforeAutospacing="0" w:after="0" w:afterAutospacing="0" w:line="276" w:lineRule="atLeast"/>
              <w:jc w:val="center"/>
              <w:rPr>
                <w:rFonts w:ascii="Helvetica" w:hAnsi="Helvetica" w:cs="Helvetica"/>
                <w:color w:val="212121"/>
              </w:rPr>
            </w:pPr>
            <w:r>
              <w:rPr>
                <w:rStyle w:val="a5"/>
                <w:color w:val="212121"/>
              </w:rPr>
              <w:t>практика</w:t>
            </w:r>
          </w:p>
        </w:tc>
      </w:tr>
      <w:tr w:rsidR="009930C1">
        <w:trPr>
          <w:trHeight w:val="603"/>
        </w:trPr>
        <w:tc>
          <w:tcPr>
            <w:tcW w:w="1019" w:type="dxa"/>
            <w:tcBorders>
              <w:top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9930C1" w:rsidRDefault="00326CA7">
            <w:pPr>
              <w:pStyle w:val="a4"/>
              <w:spacing w:before="0" w:beforeAutospacing="0" w:after="0" w:afterAutospacing="0" w:line="276" w:lineRule="atLeast"/>
              <w:jc w:val="center"/>
              <w:rPr>
                <w:rFonts w:ascii="Helvetica" w:hAnsi="Helvetica" w:cs="Helvetica"/>
                <w:color w:val="212121"/>
              </w:rPr>
            </w:pPr>
            <w:r>
              <w:rPr>
                <w:rStyle w:val="a5"/>
                <w:color w:val="212121"/>
              </w:rPr>
              <w:t>1</w:t>
            </w:r>
          </w:p>
        </w:tc>
        <w:tc>
          <w:tcPr>
            <w:tcW w:w="5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9930C1" w:rsidRDefault="00326CA7">
            <w:pPr>
              <w:pStyle w:val="a4"/>
              <w:spacing w:before="0" w:beforeAutospacing="0" w:after="0" w:afterAutospacing="0" w:line="276" w:lineRule="atLeast"/>
              <w:jc w:val="center"/>
              <w:rPr>
                <w:rFonts w:ascii="Helvetica" w:hAnsi="Helvetica" w:cs="Helvetica"/>
                <w:color w:val="212121"/>
              </w:rPr>
            </w:pPr>
            <w:r>
              <w:rPr>
                <w:rStyle w:val="a5"/>
                <w:color w:val="212121"/>
              </w:rPr>
              <w:t>Язык и культура</w:t>
            </w:r>
          </w:p>
        </w:tc>
        <w:tc>
          <w:tcPr>
            <w:tcW w:w="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9930C1" w:rsidRDefault="00326CA7">
            <w:pPr>
              <w:pStyle w:val="a4"/>
              <w:spacing w:before="0" w:beforeAutospacing="0" w:after="0" w:afterAutospacing="0" w:line="276" w:lineRule="atLeast"/>
              <w:jc w:val="center"/>
              <w:rPr>
                <w:rFonts w:ascii="Helvetica" w:hAnsi="Helvetica" w:cs="Helvetica"/>
                <w:color w:val="212121"/>
              </w:rPr>
            </w:pPr>
            <w:r>
              <w:rPr>
                <w:color w:val="212121"/>
              </w:rPr>
              <w:t>9</w:t>
            </w:r>
          </w:p>
        </w:tc>
        <w:tc>
          <w:tcPr>
            <w:tcW w:w="1412" w:type="dxa"/>
            <w:tcBorders>
              <w:top w:val="single" w:sz="6" w:space="0" w:color="00000A"/>
              <w:left w:val="single" w:sz="6" w:space="0" w:color="00000A"/>
              <w:bottom w:val="single" w:sz="6" w:space="0" w:color="00000A"/>
            </w:tcBorders>
            <w:shd w:val="clear" w:color="auto" w:fill="FFFFFF"/>
            <w:tcMar>
              <w:top w:w="0" w:type="dxa"/>
              <w:left w:w="108" w:type="dxa"/>
              <w:bottom w:w="0" w:type="dxa"/>
              <w:right w:w="108" w:type="dxa"/>
            </w:tcMar>
            <w:vAlign w:val="center"/>
          </w:tcPr>
          <w:p w:rsidR="009930C1" w:rsidRDefault="00326CA7">
            <w:pPr>
              <w:pStyle w:val="a4"/>
              <w:spacing w:before="0" w:beforeAutospacing="0" w:after="0" w:afterAutospacing="0" w:line="276" w:lineRule="atLeast"/>
              <w:jc w:val="center"/>
              <w:rPr>
                <w:rFonts w:ascii="Helvetica" w:hAnsi="Helvetica" w:cs="Helvetica"/>
                <w:color w:val="212121"/>
              </w:rPr>
            </w:pPr>
            <w:r>
              <w:rPr>
                <w:color w:val="212121"/>
              </w:rPr>
              <w:t>4</w:t>
            </w:r>
          </w:p>
        </w:tc>
      </w:tr>
      <w:tr w:rsidR="009930C1">
        <w:trPr>
          <w:trHeight w:val="603"/>
        </w:trPr>
        <w:tc>
          <w:tcPr>
            <w:tcW w:w="1019" w:type="dxa"/>
            <w:tcBorders>
              <w:top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9930C1" w:rsidRDefault="00326CA7">
            <w:pPr>
              <w:pStyle w:val="a4"/>
              <w:spacing w:before="0" w:beforeAutospacing="0" w:after="0" w:afterAutospacing="0" w:line="276" w:lineRule="atLeast"/>
              <w:jc w:val="center"/>
              <w:rPr>
                <w:rFonts w:ascii="Helvetica" w:hAnsi="Helvetica" w:cs="Helvetica"/>
                <w:color w:val="212121"/>
              </w:rPr>
            </w:pPr>
            <w:r>
              <w:rPr>
                <w:rStyle w:val="a5"/>
                <w:color w:val="212121"/>
              </w:rPr>
              <w:t>2</w:t>
            </w:r>
          </w:p>
        </w:tc>
        <w:tc>
          <w:tcPr>
            <w:tcW w:w="5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9930C1" w:rsidRDefault="00326CA7">
            <w:pPr>
              <w:pStyle w:val="a4"/>
              <w:spacing w:before="0" w:beforeAutospacing="0" w:after="0" w:afterAutospacing="0" w:line="276" w:lineRule="atLeast"/>
              <w:jc w:val="center"/>
              <w:rPr>
                <w:rFonts w:ascii="Helvetica" w:hAnsi="Helvetica" w:cs="Helvetica"/>
                <w:color w:val="212121"/>
              </w:rPr>
            </w:pPr>
            <w:r>
              <w:rPr>
                <w:rStyle w:val="a5"/>
                <w:color w:val="212121"/>
              </w:rPr>
              <w:t>Культура речи</w:t>
            </w:r>
          </w:p>
        </w:tc>
        <w:tc>
          <w:tcPr>
            <w:tcW w:w="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9930C1" w:rsidRDefault="00326CA7">
            <w:pPr>
              <w:pStyle w:val="a4"/>
              <w:spacing w:before="0" w:beforeAutospacing="0" w:after="0" w:afterAutospacing="0" w:line="276" w:lineRule="atLeast"/>
              <w:jc w:val="center"/>
              <w:rPr>
                <w:rFonts w:ascii="Helvetica" w:hAnsi="Helvetica" w:cs="Helvetica"/>
                <w:color w:val="212121"/>
              </w:rPr>
            </w:pPr>
            <w:r>
              <w:rPr>
                <w:color w:val="212121"/>
              </w:rPr>
              <w:t>5</w:t>
            </w:r>
          </w:p>
        </w:tc>
        <w:tc>
          <w:tcPr>
            <w:tcW w:w="1412" w:type="dxa"/>
            <w:tcBorders>
              <w:top w:val="single" w:sz="6" w:space="0" w:color="00000A"/>
              <w:left w:val="single" w:sz="6" w:space="0" w:color="00000A"/>
              <w:bottom w:val="single" w:sz="6" w:space="0" w:color="00000A"/>
            </w:tcBorders>
            <w:shd w:val="clear" w:color="auto" w:fill="FFFFFF"/>
            <w:tcMar>
              <w:top w:w="0" w:type="dxa"/>
              <w:left w:w="108" w:type="dxa"/>
              <w:bottom w:w="0" w:type="dxa"/>
              <w:right w:w="108" w:type="dxa"/>
            </w:tcMar>
            <w:vAlign w:val="center"/>
          </w:tcPr>
          <w:p w:rsidR="009930C1" w:rsidRDefault="00326CA7">
            <w:pPr>
              <w:pStyle w:val="a4"/>
              <w:spacing w:before="0" w:beforeAutospacing="0" w:after="0" w:afterAutospacing="0" w:line="276" w:lineRule="atLeast"/>
              <w:jc w:val="center"/>
              <w:rPr>
                <w:rFonts w:ascii="Helvetica" w:hAnsi="Helvetica" w:cs="Helvetica"/>
                <w:color w:val="212121"/>
              </w:rPr>
            </w:pPr>
            <w:r>
              <w:rPr>
                <w:color w:val="212121"/>
              </w:rPr>
              <w:t>2</w:t>
            </w:r>
          </w:p>
        </w:tc>
      </w:tr>
      <w:tr w:rsidR="009930C1">
        <w:trPr>
          <w:trHeight w:val="603"/>
        </w:trPr>
        <w:tc>
          <w:tcPr>
            <w:tcW w:w="1019" w:type="dxa"/>
            <w:tcBorders>
              <w:top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9930C1" w:rsidRDefault="00326CA7">
            <w:pPr>
              <w:pStyle w:val="a4"/>
              <w:spacing w:before="0" w:beforeAutospacing="0" w:after="0" w:afterAutospacing="0" w:line="276" w:lineRule="atLeast"/>
              <w:jc w:val="center"/>
              <w:rPr>
                <w:rFonts w:ascii="Helvetica" w:hAnsi="Helvetica" w:cs="Helvetica"/>
                <w:color w:val="212121"/>
              </w:rPr>
            </w:pPr>
            <w:r>
              <w:rPr>
                <w:rStyle w:val="a5"/>
                <w:color w:val="212121"/>
              </w:rPr>
              <w:t>3</w:t>
            </w:r>
          </w:p>
        </w:tc>
        <w:tc>
          <w:tcPr>
            <w:tcW w:w="5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9930C1" w:rsidRDefault="00326CA7">
            <w:pPr>
              <w:pStyle w:val="a4"/>
              <w:spacing w:before="0" w:beforeAutospacing="0" w:after="0" w:afterAutospacing="0" w:line="276" w:lineRule="atLeast"/>
              <w:jc w:val="center"/>
              <w:rPr>
                <w:rFonts w:ascii="Helvetica" w:hAnsi="Helvetica" w:cs="Helvetica"/>
                <w:color w:val="212121"/>
              </w:rPr>
            </w:pPr>
            <w:r>
              <w:rPr>
                <w:rStyle w:val="a5"/>
                <w:color w:val="212121"/>
              </w:rPr>
              <w:t>Речь. Речевая деятельность. Текст</w:t>
            </w:r>
          </w:p>
        </w:tc>
        <w:tc>
          <w:tcPr>
            <w:tcW w:w="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9930C1" w:rsidRDefault="00326CA7">
            <w:pPr>
              <w:pStyle w:val="a4"/>
              <w:spacing w:before="0" w:beforeAutospacing="0" w:after="0" w:afterAutospacing="0" w:line="276" w:lineRule="atLeast"/>
              <w:jc w:val="center"/>
              <w:rPr>
                <w:rFonts w:ascii="Helvetica" w:hAnsi="Helvetica" w:cs="Helvetica"/>
                <w:color w:val="212121"/>
              </w:rPr>
            </w:pPr>
            <w:r>
              <w:rPr>
                <w:color w:val="212121"/>
              </w:rPr>
              <w:t>10</w:t>
            </w:r>
          </w:p>
        </w:tc>
        <w:tc>
          <w:tcPr>
            <w:tcW w:w="1412" w:type="dxa"/>
            <w:tcBorders>
              <w:top w:val="single" w:sz="6" w:space="0" w:color="00000A"/>
              <w:left w:val="single" w:sz="6" w:space="0" w:color="00000A"/>
              <w:bottom w:val="single" w:sz="6" w:space="0" w:color="00000A"/>
            </w:tcBorders>
            <w:shd w:val="clear" w:color="auto" w:fill="FFFFFF"/>
            <w:tcMar>
              <w:top w:w="0" w:type="dxa"/>
              <w:left w:w="108" w:type="dxa"/>
              <w:bottom w:w="0" w:type="dxa"/>
              <w:right w:w="108" w:type="dxa"/>
            </w:tcMar>
            <w:vAlign w:val="center"/>
          </w:tcPr>
          <w:p w:rsidR="009930C1" w:rsidRDefault="00326CA7">
            <w:pPr>
              <w:pStyle w:val="a4"/>
              <w:spacing w:before="0" w:beforeAutospacing="0" w:after="0" w:afterAutospacing="0" w:line="276" w:lineRule="atLeast"/>
              <w:jc w:val="center"/>
              <w:rPr>
                <w:rFonts w:ascii="Helvetica" w:hAnsi="Helvetica" w:cs="Helvetica"/>
                <w:color w:val="212121"/>
              </w:rPr>
            </w:pPr>
            <w:r>
              <w:rPr>
                <w:color w:val="212121"/>
              </w:rPr>
              <w:t>4</w:t>
            </w:r>
          </w:p>
        </w:tc>
      </w:tr>
      <w:tr w:rsidR="009930C1">
        <w:trPr>
          <w:trHeight w:val="622"/>
        </w:trPr>
        <w:tc>
          <w:tcPr>
            <w:tcW w:w="7012" w:type="dxa"/>
            <w:gridSpan w:val="2"/>
            <w:tcBorders>
              <w:top w:val="single" w:sz="6" w:space="0" w:color="00000A"/>
              <w:right w:val="single" w:sz="6" w:space="0" w:color="00000A"/>
            </w:tcBorders>
            <w:shd w:val="clear" w:color="auto" w:fill="FFFFFF"/>
            <w:tcMar>
              <w:top w:w="0" w:type="dxa"/>
              <w:left w:w="108" w:type="dxa"/>
              <w:bottom w:w="0" w:type="dxa"/>
              <w:right w:w="108" w:type="dxa"/>
            </w:tcMar>
            <w:vAlign w:val="center"/>
          </w:tcPr>
          <w:p w:rsidR="009930C1" w:rsidRDefault="00326CA7">
            <w:pPr>
              <w:pStyle w:val="a4"/>
              <w:spacing w:before="0" w:beforeAutospacing="0" w:after="0" w:afterAutospacing="0" w:line="276" w:lineRule="atLeast"/>
              <w:jc w:val="center"/>
              <w:rPr>
                <w:rFonts w:ascii="Helvetica" w:hAnsi="Helvetica" w:cs="Helvetica"/>
                <w:color w:val="212121"/>
              </w:rPr>
            </w:pPr>
            <w:r>
              <w:rPr>
                <w:rStyle w:val="a5"/>
                <w:color w:val="212121"/>
              </w:rPr>
              <w:t>Итого</w:t>
            </w:r>
          </w:p>
        </w:tc>
        <w:tc>
          <w:tcPr>
            <w:tcW w:w="975" w:type="dxa"/>
            <w:tcBorders>
              <w:top w:val="single" w:sz="6" w:space="0" w:color="00000A"/>
              <w:left w:val="single" w:sz="6" w:space="0" w:color="00000A"/>
              <w:right w:val="single" w:sz="6" w:space="0" w:color="00000A"/>
            </w:tcBorders>
            <w:shd w:val="clear" w:color="auto" w:fill="FFFFFF"/>
            <w:tcMar>
              <w:top w:w="0" w:type="dxa"/>
              <w:left w:w="108" w:type="dxa"/>
              <w:bottom w:w="0" w:type="dxa"/>
              <w:right w:w="108" w:type="dxa"/>
            </w:tcMar>
            <w:vAlign w:val="center"/>
          </w:tcPr>
          <w:p w:rsidR="009930C1" w:rsidRDefault="00326CA7">
            <w:pPr>
              <w:pStyle w:val="a4"/>
              <w:spacing w:before="0" w:beforeAutospacing="0" w:after="0" w:afterAutospacing="0" w:line="276" w:lineRule="atLeast"/>
              <w:jc w:val="center"/>
              <w:rPr>
                <w:rFonts w:ascii="Helvetica" w:hAnsi="Helvetica" w:cs="Helvetica"/>
                <w:color w:val="212121"/>
              </w:rPr>
            </w:pPr>
            <w:r>
              <w:rPr>
                <w:color w:val="212121"/>
              </w:rPr>
              <w:t>24</w:t>
            </w:r>
          </w:p>
        </w:tc>
        <w:tc>
          <w:tcPr>
            <w:tcW w:w="1412" w:type="dxa"/>
            <w:tcBorders>
              <w:top w:val="single" w:sz="6" w:space="0" w:color="00000A"/>
              <w:left w:val="single" w:sz="6" w:space="0" w:color="00000A"/>
            </w:tcBorders>
            <w:shd w:val="clear" w:color="auto" w:fill="FFFFFF"/>
            <w:tcMar>
              <w:top w:w="0" w:type="dxa"/>
              <w:left w:w="108" w:type="dxa"/>
              <w:bottom w:w="0" w:type="dxa"/>
              <w:right w:w="108" w:type="dxa"/>
            </w:tcMar>
            <w:vAlign w:val="center"/>
          </w:tcPr>
          <w:p w:rsidR="009930C1" w:rsidRDefault="00326CA7">
            <w:pPr>
              <w:pStyle w:val="a4"/>
              <w:spacing w:before="0" w:beforeAutospacing="0" w:after="0" w:afterAutospacing="0" w:line="276" w:lineRule="atLeast"/>
              <w:jc w:val="center"/>
              <w:rPr>
                <w:rFonts w:ascii="Helvetica" w:hAnsi="Helvetica" w:cs="Helvetica"/>
                <w:color w:val="212121"/>
              </w:rPr>
            </w:pPr>
            <w:r>
              <w:rPr>
                <w:color w:val="212121"/>
              </w:rPr>
              <w:t>10</w:t>
            </w:r>
          </w:p>
        </w:tc>
      </w:tr>
    </w:tbl>
    <w:p w:rsidR="009930C1" w:rsidRDefault="00326CA7">
      <w:pPr>
        <w:pStyle w:val="a4"/>
        <w:shd w:val="clear" w:color="auto" w:fill="FFFFFF"/>
        <w:spacing w:before="0" w:beforeAutospacing="0" w:after="167" w:afterAutospacing="0" w:line="276" w:lineRule="atLeast"/>
        <w:jc w:val="both"/>
        <w:rPr>
          <w:rFonts w:ascii="Helvetica" w:hAnsi="Helvetica" w:cs="Helvetica"/>
          <w:color w:val="212121"/>
        </w:rPr>
      </w:pPr>
      <w:r>
        <w:rPr>
          <w:color w:val="212121"/>
        </w:rPr>
        <w:t> </w:t>
      </w:r>
    </w:p>
    <w:p w:rsidR="009930C1" w:rsidRDefault="00326CA7">
      <w:pPr>
        <w:pStyle w:val="a4"/>
        <w:shd w:val="clear" w:color="auto" w:fill="FFFFFF"/>
        <w:spacing w:before="0" w:beforeAutospacing="0" w:after="167" w:afterAutospacing="0" w:line="276" w:lineRule="atLeast"/>
        <w:jc w:val="both"/>
        <w:rPr>
          <w:rFonts w:ascii="Helvetica" w:hAnsi="Helvetica" w:cs="Helvetica"/>
          <w:color w:val="212121"/>
        </w:rPr>
      </w:pPr>
      <w:r>
        <w:rPr>
          <w:color w:val="212121"/>
        </w:rPr>
        <w:t> </w:t>
      </w:r>
    </w:p>
    <w:p w:rsidR="009930C1" w:rsidRDefault="00326CA7">
      <w:pPr>
        <w:pStyle w:val="a4"/>
        <w:shd w:val="clear" w:color="auto" w:fill="FFFFFF"/>
        <w:spacing w:before="0" w:beforeAutospacing="0" w:after="167" w:afterAutospacing="0" w:line="276" w:lineRule="atLeast"/>
        <w:jc w:val="both"/>
        <w:rPr>
          <w:rFonts w:ascii="Helvetica" w:hAnsi="Helvetica" w:cs="Helvetica"/>
          <w:color w:val="212121"/>
        </w:rPr>
      </w:pPr>
      <w:r>
        <w:rPr>
          <w:rStyle w:val="a5"/>
          <w:color w:val="212121"/>
        </w:rPr>
        <w:t>Тема 1. Язык и культура.</w:t>
      </w:r>
    </w:p>
    <w:p w:rsidR="009930C1" w:rsidRDefault="00326CA7">
      <w:pPr>
        <w:pStyle w:val="a4"/>
        <w:shd w:val="clear" w:color="auto" w:fill="FFFFFF"/>
        <w:spacing w:before="0" w:beforeAutospacing="0" w:after="167" w:afterAutospacing="0" w:line="276" w:lineRule="atLeast"/>
        <w:jc w:val="both"/>
        <w:rPr>
          <w:rFonts w:ascii="Helvetica" w:hAnsi="Helvetica" w:cs="Helvetica"/>
          <w:color w:val="212121"/>
        </w:rPr>
      </w:pPr>
      <w:r>
        <w:rPr>
          <w:color w:val="212121"/>
        </w:rPr>
        <w:t>Исконно русская лексика: слова общеиндоевропейского фонда, слова праславянского (общеславянского) языка, древнерусские (</w:t>
      </w:r>
      <w:proofErr w:type="spellStart"/>
      <w:r>
        <w:rPr>
          <w:color w:val="212121"/>
        </w:rPr>
        <w:t>общевосточнославянские</w:t>
      </w:r>
      <w:proofErr w:type="spellEnd"/>
      <w:r>
        <w:rPr>
          <w:color w:val="212121"/>
        </w:rPr>
        <w:t xml:space="preserve">) слова, собственно русские </w:t>
      </w:r>
      <w:r>
        <w:rPr>
          <w:color w:val="212121"/>
        </w:rPr>
        <w:t>слова. Собственно русские слова как база и основной источник развития лексики русского литературного языка. Роль старославянизмов в развитии русского литературного языка и их приметы. Стилистически нейтральные, книжные, устаревшие старославянизмы. Иноязычн</w:t>
      </w:r>
      <w:r>
        <w:rPr>
          <w:color w:val="212121"/>
        </w:rPr>
        <w:t xml:space="preserve">ая лексика в разговорной речи, дисплейных текстах, современной публицистике. 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w:t>
      </w:r>
      <w:r>
        <w:rPr>
          <w:color w:val="212121"/>
        </w:rPr>
        <w:t>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r>
        <w:rPr>
          <w:rFonts w:ascii="Calibri" w:hAnsi="Calibri" w:cs="Helvetica"/>
          <w:color w:val="212121"/>
          <w:sz w:val="22"/>
          <w:szCs w:val="22"/>
        </w:rPr>
        <w:t> </w:t>
      </w:r>
      <w:r>
        <w:rPr>
          <w:color w:val="212121"/>
        </w:rPr>
        <w:t>Национально-культурная специфика русской фразеологии. Лексические средства художественной выразительности</w:t>
      </w:r>
      <w:r>
        <w:rPr>
          <w:color w:val="212121"/>
        </w:rPr>
        <w:t xml:space="preserve"> языка. Синтаксические средства художественной выразительности языка.</w:t>
      </w:r>
    </w:p>
    <w:p w:rsidR="009930C1" w:rsidRDefault="00326CA7">
      <w:pPr>
        <w:pStyle w:val="a4"/>
        <w:shd w:val="clear" w:color="auto" w:fill="FFFFFF"/>
        <w:spacing w:before="0" w:beforeAutospacing="0" w:after="167" w:afterAutospacing="0" w:line="276" w:lineRule="atLeast"/>
        <w:jc w:val="both"/>
        <w:rPr>
          <w:rFonts w:ascii="Helvetica" w:hAnsi="Helvetica" w:cs="Helvetica"/>
          <w:color w:val="212121"/>
        </w:rPr>
      </w:pPr>
      <w:r>
        <w:rPr>
          <w:rStyle w:val="a5"/>
          <w:color w:val="212121"/>
        </w:rPr>
        <w:t>Тема 2. Культура речи. </w:t>
      </w:r>
      <w:r>
        <w:rPr>
          <w:color w:val="212121"/>
        </w:rPr>
        <w:t>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w:t>
      </w:r>
      <w:r>
        <w:rPr>
          <w:color w:val="212121"/>
        </w:rPr>
        <w:t xml:space="preserve">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w:t>
      </w:r>
      <w:proofErr w:type="spellStart"/>
      <w:r>
        <w:rPr>
          <w:color w:val="212121"/>
        </w:rPr>
        <w:t>чн</w:t>
      </w:r>
      <w:proofErr w:type="spellEnd"/>
      <w:r>
        <w:rPr>
          <w:color w:val="212121"/>
        </w:rPr>
        <w:t xml:space="preserve"> и </w:t>
      </w:r>
      <w:proofErr w:type="spellStart"/>
      <w:r>
        <w:rPr>
          <w:color w:val="212121"/>
        </w:rPr>
        <w:t>чт</w:t>
      </w:r>
      <w:proofErr w:type="spellEnd"/>
      <w:r>
        <w:rPr>
          <w:color w:val="212121"/>
        </w:rPr>
        <w:t>; произнош</w:t>
      </w:r>
      <w:r>
        <w:rPr>
          <w:color w:val="212121"/>
        </w:rPr>
        <w:t xml:space="preserve">ение женских отчеств на </w:t>
      </w:r>
      <w:proofErr w:type="gramStart"/>
      <w:r>
        <w:rPr>
          <w:color w:val="212121"/>
        </w:rPr>
        <w:t>-</w:t>
      </w:r>
      <w:proofErr w:type="spellStart"/>
      <w:r>
        <w:rPr>
          <w:color w:val="212121"/>
        </w:rPr>
        <w:t>и</w:t>
      </w:r>
      <w:proofErr w:type="gramEnd"/>
      <w:r>
        <w:rPr>
          <w:color w:val="212121"/>
        </w:rPr>
        <w:t>чна</w:t>
      </w:r>
      <w:proofErr w:type="spellEnd"/>
      <w:r>
        <w:rPr>
          <w:color w:val="212121"/>
        </w:rPr>
        <w:t>, -</w:t>
      </w:r>
      <w:proofErr w:type="spellStart"/>
      <w:r>
        <w:rPr>
          <w:color w:val="212121"/>
        </w:rPr>
        <w:t>инична</w:t>
      </w:r>
      <w:proofErr w:type="spellEnd"/>
      <w:r>
        <w:rPr>
          <w:color w:val="212121"/>
        </w:rPr>
        <w:t xml:space="preserve">; </w:t>
      </w:r>
      <w:proofErr w:type="gramStart"/>
      <w:r>
        <w:rPr>
          <w:color w:val="212121"/>
        </w:rPr>
        <w:t>произношение твёрдого [н] перед мягкими [ф'] и [в']; произношение мягкого [н] перед ч и щ.</w:t>
      </w:r>
      <w:proofErr w:type="gramEnd"/>
      <w:r>
        <w:rPr>
          <w:color w:val="212121"/>
        </w:rPr>
        <w:t xml:space="preserve"> Основные лексические нормы современного русского литературного языка. Употребление синонимов, антонимов, омонимов, паронимов.</w:t>
      </w:r>
      <w:r>
        <w:rPr>
          <w:color w:val="212121"/>
        </w:rPr>
        <w:t xml:space="preserve"> </w:t>
      </w:r>
      <w:r>
        <w:rPr>
          <w:color w:val="212121"/>
        </w:rPr>
        <w:lastRenderedPageBreak/>
        <w:t xml:space="preserve">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w:t>
      </w:r>
      <w:proofErr w:type="gramStart"/>
      <w:r>
        <w:rPr>
          <w:color w:val="212121"/>
        </w:rPr>
        <w:t>ошибки</w:t>
      </w:r>
      <w:proofErr w:type="gramEnd"/>
      <w:r>
        <w:rPr>
          <w:color w:val="212121"/>
        </w:rPr>
        <w:t xml:space="preserve">‚ связанные с употреблением терминов. Нарушение точности </w:t>
      </w:r>
      <w:r>
        <w:rPr>
          <w:color w:val="212121"/>
        </w:rPr>
        <w:t>словоупотребления заимствованных слов.</w:t>
      </w:r>
    </w:p>
    <w:p w:rsidR="009930C1" w:rsidRDefault="00326CA7">
      <w:pPr>
        <w:pStyle w:val="a4"/>
        <w:shd w:val="clear" w:color="auto" w:fill="FFFFFF"/>
        <w:spacing w:before="0" w:beforeAutospacing="0" w:after="167" w:afterAutospacing="0" w:line="276" w:lineRule="atLeast"/>
        <w:jc w:val="both"/>
        <w:rPr>
          <w:rFonts w:ascii="Helvetica" w:hAnsi="Helvetica" w:cs="Helvetica"/>
          <w:color w:val="212121"/>
        </w:rPr>
      </w:pPr>
      <w:r>
        <w:rPr>
          <w:rStyle w:val="a5"/>
          <w:color w:val="212121"/>
        </w:rPr>
        <w:t>Тема 3. Речь. Речевая деятельность. Текст.</w:t>
      </w:r>
      <w:r>
        <w:rPr>
          <w:color w:val="212121"/>
        </w:rPr>
        <w:t xml:space="preserve"> Язык и речь. Виды речевой деятельности Эффективные приёмы слушания. </w:t>
      </w:r>
      <w:proofErr w:type="spellStart"/>
      <w:r>
        <w:rPr>
          <w:color w:val="212121"/>
        </w:rPr>
        <w:t>Предтекстовый</w:t>
      </w:r>
      <w:proofErr w:type="spellEnd"/>
      <w:r>
        <w:rPr>
          <w:color w:val="212121"/>
        </w:rPr>
        <w:t xml:space="preserve">, </w:t>
      </w:r>
      <w:proofErr w:type="gramStart"/>
      <w:r>
        <w:rPr>
          <w:color w:val="212121"/>
        </w:rPr>
        <w:t>текстовый</w:t>
      </w:r>
      <w:proofErr w:type="gramEnd"/>
      <w:r>
        <w:rPr>
          <w:color w:val="212121"/>
        </w:rPr>
        <w:t xml:space="preserve"> и </w:t>
      </w:r>
      <w:proofErr w:type="spellStart"/>
      <w:r>
        <w:rPr>
          <w:color w:val="212121"/>
        </w:rPr>
        <w:t>послетекстовый</w:t>
      </w:r>
      <w:proofErr w:type="spellEnd"/>
      <w:r>
        <w:rPr>
          <w:color w:val="212121"/>
        </w:rPr>
        <w:t xml:space="preserve"> этапы работы. Основные методы, способы и средства получения, пер</w:t>
      </w:r>
      <w:r>
        <w:rPr>
          <w:color w:val="212121"/>
        </w:rPr>
        <w:t>еработки информации. Текст как единица языка и речи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Доказательство и его структура. Прямые и косве</w:t>
      </w:r>
      <w:r>
        <w:rPr>
          <w:color w:val="212121"/>
        </w:rPr>
        <w:t xml:space="preserve">нные доказательства. Виды косвенных доказательств. Способы опровержения доводов оппонента: критика тезиса, критика аргументов, критика демонстрации. Функциональные разновидности языка Разговорная речь. </w:t>
      </w:r>
      <w:proofErr w:type="spellStart"/>
      <w:r>
        <w:rPr>
          <w:color w:val="212121"/>
        </w:rPr>
        <w:t>Самохарактеристика</w:t>
      </w:r>
      <w:proofErr w:type="spellEnd"/>
      <w:r>
        <w:rPr>
          <w:color w:val="212121"/>
        </w:rPr>
        <w:t xml:space="preserve">, </w:t>
      </w:r>
      <w:proofErr w:type="spellStart"/>
      <w:r>
        <w:rPr>
          <w:color w:val="212121"/>
        </w:rPr>
        <w:t>самопрезентация</w:t>
      </w:r>
      <w:proofErr w:type="spellEnd"/>
      <w:r>
        <w:rPr>
          <w:color w:val="212121"/>
        </w:rPr>
        <w:t>, поздравление. Нау</w:t>
      </w:r>
      <w:r>
        <w:rPr>
          <w:color w:val="212121"/>
        </w:rPr>
        <w:t>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Специфика оформления дело</w:t>
      </w:r>
      <w:r>
        <w:rPr>
          <w:color w:val="212121"/>
        </w:rPr>
        <w:t>вых документов (служебные записки, объяснительные, резюме</w:t>
      </w:r>
      <w:proofErr w:type="gramStart"/>
      <w:r>
        <w:rPr>
          <w:color w:val="212121"/>
        </w:rPr>
        <w:t>)Я</w:t>
      </w:r>
      <w:proofErr w:type="gramEnd"/>
      <w:r>
        <w:rPr>
          <w:color w:val="212121"/>
        </w:rPr>
        <w:t>зык художественной литературы. Сочинение в жанре письма другу (в том числе электронного), страницы дневника и т.д.</w:t>
      </w:r>
    </w:p>
    <w:p w:rsidR="009930C1" w:rsidRDefault="00326CA7">
      <w:pPr>
        <w:pStyle w:val="a4"/>
        <w:shd w:val="clear" w:color="auto" w:fill="FFFFFF"/>
        <w:spacing w:before="0" w:beforeAutospacing="0" w:after="0" w:afterAutospacing="0" w:line="276" w:lineRule="atLeast"/>
        <w:jc w:val="center"/>
        <w:rPr>
          <w:rFonts w:ascii="Helvetica" w:hAnsi="Helvetica" w:cs="Helvetica"/>
          <w:color w:val="212121"/>
        </w:rPr>
      </w:pPr>
      <w:r>
        <w:rPr>
          <w:rStyle w:val="a5"/>
          <w:color w:val="212121"/>
        </w:rPr>
        <w:t>Планируемые результаты изучения учебного предмета</w:t>
      </w:r>
    </w:p>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rStyle w:val="a3"/>
          <w:b/>
          <w:bCs/>
          <w:color w:val="212121"/>
        </w:rPr>
        <w:t>Ученик научится:</w:t>
      </w:r>
    </w:p>
    <w:p w:rsidR="009930C1" w:rsidRDefault="00326CA7">
      <w:pPr>
        <w:numPr>
          <w:ilvl w:val="0"/>
          <w:numId w:val="3"/>
        </w:numPr>
        <w:shd w:val="clear" w:color="auto" w:fill="FFFFFF"/>
        <w:spacing w:before="100" w:beforeAutospacing="1" w:after="100" w:afterAutospacing="1" w:line="276" w:lineRule="atLeast"/>
        <w:ind w:left="428"/>
        <w:jc w:val="both"/>
        <w:rPr>
          <w:color w:val="212121"/>
        </w:rPr>
      </w:pPr>
      <w:r>
        <w:rPr>
          <w:color w:val="212121"/>
        </w:rPr>
        <w:t xml:space="preserve">Использовать </w:t>
      </w:r>
      <w:r>
        <w:rPr>
          <w:color w:val="212121"/>
        </w:rPr>
        <w:t xml:space="preserve">орфографические словари и справочники по правописанию </w:t>
      </w:r>
      <w:proofErr w:type="gramStart"/>
      <w:r>
        <w:rPr>
          <w:color w:val="212121"/>
        </w:rPr>
        <w:t>для</w:t>
      </w:r>
      <w:proofErr w:type="gramEnd"/>
    </w:p>
    <w:p w:rsidR="009930C1" w:rsidRDefault="00326CA7">
      <w:pPr>
        <w:numPr>
          <w:ilvl w:val="0"/>
          <w:numId w:val="3"/>
        </w:numPr>
        <w:shd w:val="clear" w:color="auto" w:fill="FFFFFF"/>
        <w:spacing w:before="100" w:beforeAutospacing="1" w:after="100" w:afterAutospacing="1" w:line="276" w:lineRule="atLeast"/>
        <w:ind w:left="428"/>
        <w:jc w:val="both"/>
        <w:rPr>
          <w:color w:val="212121"/>
        </w:rPr>
      </w:pPr>
      <w:r>
        <w:rPr>
          <w:color w:val="212121"/>
        </w:rPr>
        <w:t>решения орфографических и пунктуационных проблем, осваивать справочные</w:t>
      </w:r>
    </w:p>
    <w:p w:rsidR="009930C1" w:rsidRDefault="00326CA7">
      <w:pPr>
        <w:numPr>
          <w:ilvl w:val="0"/>
          <w:numId w:val="3"/>
        </w:numPr>
        <w:shd w:val="clear" w:color="auto" w:fill="FFFFFF"/>
        <w:spacing w:before="100" w:beforeAutospacing="1" w:after="100" w:afterAutospacing="1" w:line="276" w:lineRule="atLeast"/>
        <w:ind w:left="428"/>
        <w:jc w:val="both"/>
        <w:rPr>
          <w:color w:val="212121"/>
        </w:rPr>
      </w:pPr>
      <w:r>
        <w:rPr>
          <w:color w:val="212121"/>
        </w:rPr>
        <w:t>сайты Интернета;</w:t>
      </w:r>
    </w:p>
    <w:p w:rsidR="009930C1" w:rsidRDefault="00326CA7">
      <w:pPr>
        <w:numPr>
          <w:ilvl w:val="0"/>
          <w:numId w:val="3"/>
        </w:numPr>
        <w:shd w:val="clear" w:color="auto" w:fill="FFFFFF"/>
        <w:spacing w:before="100" w:beforeAutospacing="1" w:after="100" w:afterAutospacing="1" w:line="276" w:lineRule="atLeast"/>
        <w:ind w:left="428"/>
        <w:jc w:val="both"/>
        <w:rPr>
          <w:color w:val="212121"/>
        </w:rPr>
      </w:pPr>
      <w:r>
        <w:rPr>
          <w:color w:val="212121"/>
        </w:rPr>
        <w:t>Расширять свой лексикон.</w:t>
      </w:r>
    </w:p>
    <w:p w:rsidR="009930C1" w:rsidRDefault="00326CA7">
      <w:pPr>
        <w:numPr>
          <w:ilvl w:val="0"/>
          <w:numId w:val="3"/>
        </w:numPr>
        <w:shd w:val="clear" w:color="auto" w:fill="FFFFFF"/>
        <w:spacing w:before="100" w:beforeAutospacing="1" w:after="100" w:afterAutospacing="1" w:line="276" w:lineRule="atLeast"/>
        <w:ind w:left="428"/>
        <w:jc w:val="both"/>
        <w:rPr>
          <w:color w:val="212121"/>
        </w:rPr>
      </w:pPr>
      <w:r>
        <w:rPr>
          <w:color w:val="212121"/>
        </w:rPr>
        <w:t>подбирать синонимы и антонимы к слову в предложении и словосочетании;</w:t>
      </w:r>
    </w:p>
    <w:p w:rsidR="009930C1" w:rsidRDefault="00326CA7">
      <w:pPr>
        <w:numPr>
          <w:ilvl w:val="0"/>
          <w:numId w:val="3"/>
        </w:numPr>
        <w:shd w:val="clear" w:color="auto" w:fill="FFFFFF"/>
        <w:spacing w:before="100" w:beforeAutospacing="1" w:after="100" w:afterAutospacing="1" w:line="276" w:lineRule="atLeast"/>
        <w:ind w:left="428"/>
        <w:jc w:val="both"/>
        <w:rPr>
          <w:color w:val="212121"/>
        </w:rPr>
      </w:pPr>
      <w:r>
        <w:rPr>
          <w:color w:val="212121"/>
        </w:rPr>
        <w:t>выявлять в конт</w:t>
      </w:r>
      <w:r>
        <w:rPr>
          <w:color w:val="212121"/>
        </w:rPr>
        <w:t>ексте смысловые и стилистические различия синонимов;</w:t>
      </w:r>
    </w:p>
    <w:p w:rsidR="009930C1" w:rsidRDefault="00326CA7">
      <w:pPr>
        <w:numPr>
          <w:ilvl w:val="0"/>
          <w:numId w:val="3"/>
        </w:numPr>
        <w:shd w:val="clear" w:color="auto" w:fill="FFFFFF"/>
        <w:spacing w:before="100" w:beforeAutospacing="1" w:after="100" w:afterAutospacing="1" w:line="276" w:lineRule="atLeast"/>
        <w:ind w:left="428"/>
        <w:jc w:val="both"/>
        <w:rPr>
          <w:color w:val="212121"/>
        </w:rPr>
      </w:pPr>
      <w:r>
        <w:rPr>
          <w:color w:val="212121"/>
        </w:rPr>
        <w:t>производить (выборочно) лексический разбор слова;</w:t>
      </w:r>
    </w:p>
    <w:p w:rsidR="009930C1" w:rsidRDefault="00326CA7">
      <w:pPr>
        <w:numPr>
          <w:ilvl w:val="0"/>
          <w:numId w:val="3"/>
        </w:numPr>
        <w:shd w:val="clear" w:color="auto" w:fill="FFFFFF"/>
        <w:spacing w:before="100" w:beforeAutospacing="1" w:after="100" w:afterAutospacing="1" w:line="276" w:lineRule="atLeast"/>
        <w:ind w:left="428"/>
        <w:jc w:val="both"/>
        <w:rPr>
          <w:color w:val="212121"/>
        </w:rPr>
      </w:pPr>
      <w:r>
        <w:rPr>
          <w:color w:val="212121"/>
        </w:rPr>
        <w:t>обогащать речь фразеологизмами и правильно употреблять их;</w:t>
      </w:r>
    </w:p>
    <w:p w:rsidR="009930C1" w:rsidRDefault="00326CA7">
      <w:pPr>
        <w:numPr>
          <w:ilvl w:val="0"/>
          <w:numId w:val="3"/>
        </w:numPr>
        <w:shd w:val="clear" w:color="auto" w:fill="FFFFFF"/>
        <w:spacing w:before="100" w:beforeAutospacing="1" w:after="100" w:afterAutospacing="1" w:line="276" w:lineRule="atLeast"/>
        <w:ind w:left="428"/>
        <w:jc w:val="both"/>
        <w:rPr>
          <w:color w:val="212121"/>
        </w:rPr>
      </w:pPr>
      <w:r>
        <w:rPr>
          <w:color w:val="212121"/>
        </w:rPr>
        <w:t>совершенствовать текст, устраняя неоправданное повторение слов;</w:t>
      </w:r>
    </w:p>
    <w:p w:rsidR="009930C1" w:rsidRDefault="00326CA7">
      <w:pPr>
        <w:numPr>
          <w:ilvl w:val="0"/>
          <w:numId w:val="3"/>
        </w:numPr>
        <w:shd w:val="clear" w:color="auto" w:fill="FFFFFF"/>
        <w:spacing w:before="100" w:beforeAutospacing="1" w:after="100" w:afterAutospacing="1" w:line="276" w:lineRule="atLeast"/>
        <w:ind w:left="428"/>
        <w:jc w:val="both"/>
        <w:rPr>
          <w:color w:val="212121"/>
        </w:rPr>
      </w:pPr>
      <w:r>
        <w:rPr>
          <w:color w:val="212121"/>
        </w:rPr>
        <w:t>озаглавливать текст, составлят</w:t>
      </w:r>
      <w:r>
        <w:rPr>
          <w:color w:val="212121"/>
        </w:rPr>
        <w:t>ь простой план готового текста;</w:t>
      </w:r>
    </w:p>
    <w:p w:rsidR="009930C1" w:rsidRDefault="00326CA7">
      <w:pPr>
        <w:numPr>
          <w:ilvl w:val="0"/>
          <w:numId w:val="3"/>
        </w:numPr>
        <w:shd w:val="clear" w:color="auto" w:fill="FFFFFF"/>
        <w:spacing w:before="100" w:beforeAutospacing="1" w:after="100" w:afterAutospacing="1" w:line="276" w:lineRule="atLeast"/>
        <w:ind w:left="428"/>
        <w:jc w:val="both"/>
        <w:rPr>
          <w:color w:val="212121"/>
        </w:rPr>
      </w:pPr>
      <w:r>
        <w:rPr>
          <w:color w:val="212121"/>
        </w:rPr>
        <w:t>самостоятельно строить высказывание.</w:t>
      </w:r>
    </w:p>
    <w:p w:rsidR="009930C1" w:rsidRDefault="00326CA7">
      <w:pPr>
        <w:numPr>
          <w:ilvl w:val="0"/>
          <w:numId w:val="3"/>
        </w:numPr>
        <w:shd w:val="clear" w:color="auto" w:fill="FFFFFF"/>
        <w:spacing w:before="100" w:beforeAutospacing="1" w:after="100" w:afterAutospacing="1" w:line="276" w:lineRule="atLeast"/>
        <w:ind w:left="428"/>
        <w:jc w:val="both"/>
        <w:rPr>
          <w:color w:val="212121"/>
        </w:rPr>
      </w:pPr>
      <w:r>
        <w:rPr>
          <w:color w:val="212121"/>
        </w:rPr>
        <w:t>находить в тексте требуемую информацию (в соответствии с целями своей деятельности);</w:t>
      </w:r>
    </w:p>
    <w:p w:rsidR="009930C1" w:rsidRDefault="00326CA7">
      <w:pPr>
        <w:numPr>
          <w:ilvl w:val="0"/>
          <w:numId w:val="3"/>
        </w:numPr>
        <w:shd w:val="clear" w:color="auto" w:fill="FFFFFF"/>
        <w:spacing w:before="100" w:beforeAutospacing="1" w:after="100" w:afterAutospacing="1" w:line="276" w:lineRule="atLeast"/>
        <w:ind w:left="428"/>
        <w:jc w:val="both"/>
        <w:rPr>
          <w:color w:val="212121"/>
        </w:rPr>
      </w:pPr>
      <w:r>
        <w:rPr>
          <w:color w:val="212121"/>
        </w:rPr>
        <w:t>ориентироваться в содержании текста, понимать целостный смысл текста, структурировать текст;</w:t>
      </w:r>
    </w:p>
    <w:p w:rsidR="009930C1" w:rsidRDefault="00326CA7">
      <w:pPr>
        <w:numPr>
          <w:ilvl w:val="0"/>
          <w:numId w:val="3"/>
        </w:numPr>
        <w:shd w:val="clear" w:color="auto" w:fill="FFFFFF"/>
        <w:spacing w:before="100" w:beforeAutospacing="1" w:after="100" w:afterAutospacing="1" w:line="276" w:lineRule="atLeast"/>
        <w:ind w:left="428"/>
        <w:jc w:val="both"/>
        <w:rPr>
          <w:color w:val="212121"/>
        </w:rPr>
      </w:pPr>
      <w:r>
        <w:rPr>
          <w:color w:val="212121"/>
        </w:rPr>
        <w:t>устанавли</w:t>
      </w:r>
      <w:r>
        <w:rPr>
          <w:color w:val="212121"/>
        </w:rPr>
        <w:t>вать взаимосвязь описанных в тексте событий, явлений, процессов;</w:t>
      </w:r>
    </w:p>
    <w:p w:rsidR="009930C1" w:rsidRDefault="00326CA7">
      <w:pPr>
        <w:numPr>
          <w:ilvl w:val="0"/>
          <w:numId w:val="3"/>
        </w:numPr>
        <w:shd w:val="clear" w:color="auto" w:fill="FFFFFF"/>
        <w:spacing w:before="100" w:beforeAutospacing="1" w:after="100" w:afterAutospacing="1" w:line="276" w:lineRule="atLeast"/>
        <w:ind w:left="428"/>
        <w:jc w:val="both"/>
        <w:rPr>
          <w:color w:val="212121"/>
        </w:rPr>
      </w:pPr>
      <w:r>
        <w:rPr>
          <w:color w:val="212121"/>
        </w:rPr>
        <w:t>определять идею текста;</w:t>
      </w:r>
    </w:p>
    <w:p w:rsidR="009930C1" w:rsidRDefault="00326CA7">
      <w:pPr>
        <w:numPr>
          <w:ilvl w:val="0"/>
          <w:numId w:val="3"/>
        </w:numPr>
        <w:shd w:val="clear" w:color="auto" w:fill="FFFFFF"/>
        <w:spacing w:before="100" w:beforeAutospacing="1" w:after="100" w:afterAutospacing="1" w:line="276" w:lineRule="atLeast"/>
        <w:ind w:left="428"/>
        <w:jc w:val="both"/>
        <w:rPr>
          <w:color w:val="212121"/>
        </w:rPr>
      </w:pPr>
      <w:r>
        <w:rPr>
          <w:color w:val="212121"/>
        </w:rPr>
        <w:t>преобразовывать текст;</w:t>
      </w:r>
    </w:p>
    <w:p w:rsidR="009930C1" w:rsidRDefault="00326CA7">
      <w:pPr>
        <w:numPr>
          <w:ilvl w:val="0"/>
          <w:numId w:val="3"/>
        </w:numPr>
        <w:shd w:val="clear" w:color="auto" w:fill="FFFFFF"/>
        <w:spacing w:before="100" w:beforeAutospacing="1" w:after="100" w:afterAutospacing="1" w:line="276" w:lineRule="atLeast"/>
        <w:ind w:left="428"/>
        <w:jc w:val="both"/>
        <w:rPr>
          <w:color w:val="212121"/>
        </w:rPr>
      </w:pPr>
      <w:r>
        <w:rPr>
          <w:color w:val="212121"/>
        </w:rPr>
        <w:t>оценивать содержание и форму текста.</w:t>
      </w:r>
    </w:p>
    <w:p w:rsidR="009930C1" w:rsidRDefault="00326CA7">
      <w:pPr>
        <w:pStyle w:val="a4"/>
        <w:shd w:val="clear" w:color="auto" w:fill="FFFFFF"/>
        <w:spacing w:before="0" w:beforeAutospacing="0" w:after="0" w:afterAutospacing="0" w:line="276" w:lineRule="atLeast"/>
        <w:ind w:firstLine="540"/>
        <w:jc w:val="both"/>
        <w:rPr>
          <w:rFonts w:ascii="Helvetica" w:hAnsi="Helvetica" w:cs="Helvetica"/>
          <w:color w:val="212121"/>
        </w:rPr>
      </w:pPr>
      <w:r>
        <w:rPr>
          <w:rStyle w:val="a3"/>
          <w:b/>
          <w:bCs/>
          <w:color w:val="212121"/>
        </w:rPr>
        <w:t> </w:t>
      </w:r>
    </w:p>
    <w:p w:rsidR="009930C1" w:rsidRDefault="00326CA7">
      <w:pPr>
        <w:pStyle w:val="a4"/>
        <w:shd w:val="clear" w:color="auto" w:fill="FFFFFF"/>
        <w:spacing w:before="0" w:beforeAutospacing="0" w:after="0" w:afterAutospacing="0" w:line="276" w:lineRule="atLeast"/>
        <w:ind w:firstLine="540"/>
        <w:jc w:val="both"/>
        <w:rPr>
          <w:rFonts w:ascii="Helvetica" w:hAnsi="Helvetica" w:cs="Helvetica"/>
          <w:color w:val="212121"/>
        </w:rPr>
      </w:pPr>
      <w:r>
        <w:rPr>
          <w:rStyle w:val="a3"/>
          <w:b/>
          <w:bCs/>
          <w:color w:val="212121"/>
        </w:rPr>
        <w:t>Ученик получит возможность научиться:</w:t>
      </w:r>
    </w:p>
    <w:p w:rsidR="009930C1" w:rsidRDefault="00326CA7">
      <w:pPr>
        <w:numPr>
          <w:ilvl w:val="0"/>
          <w:numId w:val="4"/>
        </w:numPr>
        <w:shd w:val="clear" w:color="auto" w:fill="FFFFFF"/>
        <w:spacing w:before="100" w:beforeAutospacing="1" w:after="100" w:afterAutospacing="1" w:line="276" w:lineRule="atLeast"/>
        <w:ind w:left="428"/>
        <w:jc w:val="both"/>
        <w:rPr>
          <w:color w:val="212121"/>
        </w:rPr>
      </w:pPr>
      <w:r>
        <w:rPr>
          <w:color w:val="212121"/>
        </w:rPr>
        <w:t xml:space="preserve">систематизировать  научные знания о родном языке; осознавать </w:t>
      </w:r>
      <w:r>
        <w:rPr>
          <w:color w:val="212121"/>
        </w:rPr>
        <w:t>взаимосвязь его уровней и единиц; освоение базовых понятий лингвистики, основных единиц и грамматических категорий родного языка;</w:t>
      </w:r>
    </w:p>
    <w:p w:rsidR="009930C1" w:rsidRDefault="00326CA7">
      <w:pPr>
        <w:numPr>
          <w:ilvl w:val="0"/>
          <w:numId w:val="4"/>
        </w:numPr>
        <w:shd w:val="clear" w:color="auto" w:fill="FFFFFF"/>
        <w:spacing w:before="100" w:beforeAutospacing="1" w:after="100" w:afterAutospacing="1" w:line="276" w:lineRule="atLeast"/>
        <w:ind w:left="428"/>
        <w:jc w:val="both"/>
        <w:rPr>
          <w:color w:val="212121"/>
        </w:rPr>
      </w:pPr>
      <w:r>
        <w:rPr>
          <w:color w:val="212121"/>
        </w:rPr>
        <w:t>использовать активный и потенциальный словарный запас, использовать в речи грамматические средства для свободного выражения мы</w:t>
      </w:r>
      <w:r>
        <w:rPr>
          <w:color w:val="212121"/>
        </w:rPr>
        <w:t>слей и чувств на родном языке адекватно ситуации и стилю общения;</w:t>
      </w:r>
    </w:p>
    <w:p w:rsidR="009930C1" w:rsidRDefault="00326CA7">
      <w:pPr>
        <w:numPr>
          <w:ilvl w:val="0"/>
          <w:numId w:val="4"/>
        </w:numPr>
        <w:shd w:val="clear" w:color="auto" w:fill="FFFFFF"/>
        <w:spacing w:before="100" w:beforeAutospacing="1" w:after="100" w:afterAutospacing="1" w:line="276" w:lineRule="atLeast"/>
        <w:ind w:left="428"/>
        <w:jc w:val="both"/>
        <w:rPr>
          <w:color w:val="212121"/>
        </w:rPr>
      </w:pPr>
      <w:r>
        <w:rPr>
          <w:color w:val="212121"/>
        </w:rPr>
        <w:lastRenderedPageBreak/>
        <w:t>ответственности за языковую культуру как общечеловеческую ценность.</w:t>
      </w:r>
    </w:p>
    <w:p w:rsidR="009930C1" w:rsidRDefault="00326CA7">
      <w:pPr>
        <w:numPr>
          <w:ilvl w:val="0"/>
          <w:numId w:val="4"/>
        </w:numPr>
        <w:shd w:val="clear" w:color="auto" w:fill="FFFFFF"/>
        <w:spacing w:before="100" w:beforeAutospacing="1" w:after="100" w:afterAutospacing="1" w:line="276" w:lineRule="atLeast"/>
        <w:ind w:left="428"/>
        <w:jc w:val="both"/>
        <w:rPr>
          <w:color w:val="212121"/>
        </w:rPr>
      </w:pPr>
      <w:r>
        <w:rPr>
          <w:color w:val="212121"/>
        </w:rPr>
        <w:t xml:space="preserve">аргументировать свое мнение и оформлять его словесно в устных и письменных высказываниях разных жанров, создавать </w:t>
      </w:r>
      <w:r>
        <w:rPr>
          <w:color w:val="212121"/>
        </w:rPr>
        <w:t>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9930C1" w:rsidRDefault="00326CA7">
      <w:pPr>
        <w:pStyle w:val="a4"/>
        <w:shd w:val="clear" w:color="auto" w:fill="FFFFFF"/>
        <w:spacing w:before="0" w:beforeAutospacing="0" w:after="0" w:afterAutospacing="0" w:line="276" w:lineRule="atLeast"/>
        <w:jc w:val="center"/>
        <w:rPr>
          <w:rFonts w:ascii="Helvetica" w:hAnsi="Helvetica" w:cs="Helvetica"/>
          <w:color w:val="212121"/>
        </w:rPr>
      </w:pPr>
      <w:r>
        <w:rPr>
          <w:rFonts w:ascii="Helvetica" w:hAnsi="Helvetica" w:cs="Helvetica"/>
          <w:color w:val="212121"/>
        </w:rPr>
        <w:br/>
      </w:r>
      <w:r>
        <w:rPr>
          <w:rStyle w:val="a5"/>
          <w:color w:val="212121"/>
        </w:rPr>
        <w:t>Тематическое планирование по родному языку в 8 классе</w:t>
      </w:r>
    </w:p>
    <w:p w:rsidR="009930C1" w:rsidRDefault="00326CA7">
      <w:pPr>
        <w:pStyle w:val="a4"/>
        <w:shd w:val="clear" w:color="auto" w:fill="FFFFFF"/>
        <w:spacing w:before="0" w:beforeAutospacing="0" w:after="167" w:afterAutospacing="0" w:line="276" w:lineRule="atLeast"/>
        <w:jc w:val="both"/>
        <w:rPr>
          <w:rFonts w:ascii="Helvetica" w:hAnsi="Helvetica" w:cs="Helvetica"/>
          <w:color w:val="212121"/>
        </w:rPr>
      </w:pPr>
      <w:r>
        <w:rPr>
          <w:color w:val="212121"/>
        </w:rPr>
        <w:t> </w:t>
      </w:r>
    </w:p>
    <w:tbl>
      <w:tblPr>
        <w:tblW w:w="10394" w:type="dxa"/>
        <w:tblInd w:w="-743" w:type="dxa"/>
        <w:shd w:val="clear" w:color="auto" w:fill="FFFFFF"/>
        <w:tblLayout w:type="fixed"/>
        <w:tblCellMar>
          <w:left w:w="0" w:type="dxa"/>
          <w:right w:w="0" w:type="dxa"/>
        </w:tblCellMar>
        <w:tblLook w:val="04A0" w:firstRow="1" w:lastRow="0" w:firstColumn="1" w:lastColumn="0" w:noHBand="0" w:noVBand="1"/>
      </w:tblPr>
      <w:tblGrid>
        <w:gridCol w:w="993"/>
        <w:gridCol w:w="1276"/>
        <w:gridCol w:w="4238"/>
        <w:gridCol w:w="3887"/>
      </w:tblGrid>
      <w:tr w:rsidR="009930C1">
        <w:trPr>
          <w:trHeight w:val="711"/>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tcPr>
          <w:p w:rsidR="009930C1" w:rsidRDefault="00326CA7">
            <w:pPr>
              <w:pStyle w:val="a4"/>
              <w:spacing w:before="0" w:beforeAutospacing="0" w:after="0" w:afterAutospacing="0"/>
              <w:jc w:val="center"/>
              <w:rPr>
                <w:rFonts w:ascii="Helvetica" w:hAnsi="Helvetica" w:cs="Helvetica"/>
                <w:color w:val="212121"/>
              </w:rPr>
            </w:pPr>
            <w:r>
              <w:rPr>
                <w:rStyle w:val="a5"/>
                <w:color w:val="212121"/>
              </w:rPr>
              <w:t>№</w:t>
            </w:r>
          </w:p>
        </w:tc>
        <w:tc>
          <w:tcPr>
            <w:tcW w:w="1276" w:type="dxa"/>
            <w:tcBorders>
              <w:top w:val="single" w:sz="6" w:space="0" w:color="000001"/>
              <w:left w:val="single" w:sz="6" w:space="0" w:color="000001"/>
              <w:right w:val="single" w:sz="6" w:space="0" w:color="000001"/>
            </w:tcBorders>
            <w:shd w:val="clear" w:color="auto" w:fill="FFFFFF"/>
            <w:tcMar>
              <w:top w:w="0" w:type="dxa"/>
              <w:left w:w="108" w:type="dxa"/>
              <w:bottom w:w="0" w:type="dxa"/>
              <w:right w:w="0" w:type="dxa"/>
            </w:tcMar>
          </w:tcPr>
          <w:p w:rsidR="009930C1" w:rsidRDefault="00326CA7">
            <w:pPr>
              <w:pStyle w:val="a4"/>
              <w:spacing w:before="0" w:beforeAutospacing="0" w:after="0" w:afterAutospacing="0"/>
              <w:jc w:val="center"/>
              <w:rPr>
                <w:rFonts w:ascii="Helvetica" w:hAnsi="Helvetica" w:cs="Helvetica"/>
                <w:color w:val="212121"/>
              </w:rPr>
            </w:pPr>
            <w:r>
              <w:rPr>
                <w:rStyle w:val="a5"/>
                <w:color w:val="212121"/>
              </w:rPr>
              <w:t>Дата проведения урока</w:t>
            </w: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tcPr>
          <w:p w:rsidR="009930C1" w:rsidRDefault="00326CA7">
            <w:pPr>
              <w:pStyle w:val="a4"/>
              <w:spacing w:before="0" w:beforeAutospacing="0" w:after="0" w:afterAutospacing="0"/>
              <w:jc w:val="center"/>
              <w:rPr>
                <w:rFonts w:ascii="Helvetica" w:hAnsi="Helvetica" w:cs="Helvetica"/>
                <w:color w:val="212121"/>
              </w:rPr>
            </w:pPr>
            <w:r>
              <w:rPr>
                <w:rStyle w:val="a5"/>
                <w:color w:val="212121"/>
              </w:rPr>
              <w:t>Тема урока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tcPr>
          <w:p w:rsidR="009930C1" w:rsidRDefault="00326CA7">
            <w:pPr>
              <w:pStyle w:val="a4"/>
              <w:spacing w:before="0" w:beforeAutospacing="0" w:after="0" w:afterAutospacing="0"/>
              <w:jc w:val="center"/>
              <w:rPr>
                <w:rFonts w:ascii="Helvetica" w:hAnsi="Helvetica" w:cs="Helvetica"/>
                <w:color w:val="212121"/>
              </w:rPr>
            </w:pPr>
            <w:r>
              <w:rPr>
                <w:rStyle w:val="a5"/>
                <w:color w:val="212121"/>
              </w:rPr>
              <w:t>Характе</w:t>
            </w:r>
            <w:r>
              <w:rPr>
                <w:rStyle w:val="a5"/>
                <w:color w:val="212121"/>
              </w:rPr>
              <w:t>ристика основных видов деятельности обучающихся (на уровне учебных действий)</w:t>
            </w:r>
          </w:p>
        </w:tc>
      </w:tr>
      <w:tr w:rsidR="009930C1">
        <w:trPr>
          <w:trHeight w:val="30"/>
        </w:trPr>
        <w:tc>
          <w:tcPr>
            <w:tcW w:w="10394" w:type="dxa"/>
            <w:gridSpan w:val="4"/>
            <w:tcBorders>
              <w:top w:val="single" w:sz="6" w:space="0" w:color="000001"/>
              <w:left w:val="single" w:sz="6" w:space="0" w:color="000001"/>
              <w:bottom w:val="single" w:sz="6" w:space="0" w:color="000001"/>
              <w:right w:val="single" w:sz="6" w:space="0" w:color="00000A"/>
            </w:tcBorders>
            <w:shd w:val="clear" w:color="auto" w:fill="FFFFFF"/>
            <w:tcMar>
              <w:top w:w="98" w:type="dxa"/>
              <w:left w:w="98" w:type="dxa"/>
              <w:bottom w:w="98" w:type="dxa"/>
              <w:right w:w="98" w:type="dxa"/>
            </w:tcMar>
          </w:tcPr>
          <w:p w:rsidR="009930C1" w:rsidRDefault="00326CA7">
            <w:pPr>
              <w:pStyle w:val="a4"/>
              <w:spacing w:before="0" w:beforeAutospacing="0" w:after="0" w:afterAutospacing="0" w:line="30" w:lineRule="atLeast"/>
              <w:jc w:val="center"/>
              <w:rPr>
                <w:rFonts w:ascii="Helvetica" w:hAnsi="Helvetica" w:cs="Helvetica"/>
                <w:color w:val="212121"/>
              </w:rPr>
            </w:pPr>
            <w:r>
              <w:rPr>
                <w:rStyle w:val="a5"/>
                <w:color w:val="212121"/>
              </w:rPr>
              <w:t>Тема 1. Язык и культура</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5"/>
              </w:numPr>
              <w:spacing w:before="100" w:beforeAutospacing="1" w:after="100" w:afterAutospacing="1"/>
              <w:ind w:left="27" w:firstLine="0"/>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7"/>
              <w:rPr>
                <w:rFonts w:ascii="Helvetica" w:hAnsi="Helvetica" w:cs="Helvetica"/>
                <w:color w:val="212121"/>
              </w:rPr>
            </w:pPr>
            <w:r>
              <w:rPr>
                <w:color w:val="212121"/>
              </w:rPr>
              <w:t>Лексика русского языка с точки зрения происхождения. Исконно русская лексика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rPr>
                <w:rFonts w:ascii="Helvetica" w:hAnsi="Helvetica" w:cs="Helvetica"/>
                <w:color w:val="212121"/>
                <w:sz w:val="22"/>
                <w:szCs w:val="22"/>
              </w:rPr>
            </w:pPr>
            <w:r>
              <w:rPr>
                <w:color w:val="212121"/>
                <w:sz w:val="22"/>
                <w:szCs w:val="22"/>
              </w:rPr>
              <w:t xml:space="preserve">Получить сведения о краткой истории русского литературного </w:t>
            </w:r>
            <w:r>
              <w:rPr>
                <w:color w:val="212121"/>
                <w:sz w:val="22"/>
                <w:szCs w:val="22"/>
              </w:rPr>
              <w:t>языка,  роли церковнославянского (старославянского) языка в развитии русского языка. Различать слова общеиндоевропейского фонда, слова праславянского (общеславянского) языка, древнерусские (</w:t>
            </w:r>
            <w:proofErr w:type="spellStart"/>
            <w:r>
              <w:rPr>
                <w:color w:val="212121"/>
                <w:sz w:val="22"/>
                <w:szCs w:val="22"/>
              </w:rPr>
              <w:t>общевосточнославянские</w:t>
            </w:r>
            <w:proofErr w:type="spellEnd"/>
            <w:r>
              <w:rPr>
                <w:color w:val="212121"/>
                <w:sz w:val="22"/>
                <w:szCs w:val="22"/>
              </w:rPr>
              <w:t>) слова, собственно русские слова</w:t>
            </w:r>
          </w:p>
        </w:tc>
      </w:tr>
      <w:tr w:rsidR="009930C1">
        <w:trPr>
          <w:trHeight w:val="1134"/>
        </w:trPr>
        <w:tc>
          <w:tcPr>
            <w:tcW w:w="993" w:type="dxa"/>
            <w:tcBorders>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6"/>
              </w:numPr>
              <w:spacing w:before="100" w:beforeAutospacing="1" w:after="100" w:afterAutospacing="1"/>
              <w:ind w:left="27" w:firstLine="0"/>
              <w:rPr>
                <w:color w:val="212121"/>
              </w:rPr>
            </w:pPr>
            <w:r>
              <w:rPr>
                <w:color w:val="212121"/>
                <w:sz w:val="14"/>
                <w:szCs w:val="14"/>
              </w:rPr>
              <w:t>              </w:t>
            </w:r>
            <w:r>
              <w:rPr>
                <w:color w:val="212121"/>
              </w:rPr>
              <w:t> </w:t>
            </w:r>
          </w:p>
        </w:tc>
        <w:tc>
          <w:tcPr>
            <w:tcW w:w="1276" w:type="dxa"/>
            <w:tcBorders>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7"/>
              <w:rPr>
                <w:rFonts w:ascii="Helvetica" w:hAnsi="Helvetica" w:cs="Helvetica"/>
                <w:color w:val="212121"/>
              </w:rPr>
            </w:pPr>
            <w:r>
              <w:rPr>
                <w:color w:val="212121"/>
              </w:rPr>
              <w:t>Собственно русские слова как база и основной источник развития лексики русского литературного языка.</w:t>
            </w:r>
          </w:p>
        </w:tc>
        <w:tc>
          <w:tcPr>
            <w:tcW w:w="3887" w:type="dxa"/>
            <w:tcBorders>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rPr>
                <w:rFonts w:ascii="Helvetica" w:hAnsi="Helvetica" w:cs="Helvetica"/>
                <w:color w:val="212121"/>
                <w:sz w:val="22"/>
                <w:szCs w:val="22"/>
              </w:rPr>
            </w:pPr>
            <w:r>
              <w:rPr>
                <w:color w:val="212121"/>
                <w:sz w:val="22"/>
                <w:szCs w:val="22"/>
              </w:rPr>
              <w:t>Ознакомиться с основными пластами лексики в зависимости от её происхождения; знать отличия собственно русских слов от других пластов лекси</w:t>
            </w:r>
            <w:r>
              <w:rPr>
                <w:color w:val="212121"/>
                <w:sz w:val="22"/>
                <w:szCs w:val="22"/>
              </w:rPr>
              <w:t>ки</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7"/>
              </w:numPr>
              <w:spacing w:before="100" w:beforeAutospacing="1" w:after="100" w:afterAutospacing="1"/>
              <w:ind w:left="27" w:firstLine="0"/>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7"/>
              <w:rPr>
                <w:rFonts w:ascii="Helvetica" w:hAnsi="Helvetica" w:cs="Helvetica"/>
                <w:color w:val="212121"/>
              </w:rPr>
            </w:pPr>
            <w:r>
              <w:rPr>
                <w:color w:val="212121"/>
              </w:rPr>
              <w:t>Роль старославянизмов в развитии русского литературного языка и их приметы. Стилистически нейтральные, книжные, устаревшие старославянизмы</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rPr>
                <w:rFonts w:ascii="Helvetica" w:hAnsi="Helvetica" w:cs="Helvetica"/>
                <w:color w:val="212121"/>
                <w:sz w:val="22"/>
                <w:szCs w:val="22"/>
              </w:rPr>
            </w:pPr>
            <w:r>
              <w:rPr>
                <w:color w:val="212121"/>
                <w:sz w:val="22"/>
                <w:szCs w:val="22"/>
              </w:rPr>
              <w:t>Уметь различать стилистически нейтральные, книжные, устаревшие старославянизмы</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8"/>
              </w:numPr>
              <w:spacing w:before="100" w:beforeAutospacing="1" w:after="100" w:afterAutospacing="1"/>
              <w:ind w:left="27" w:firstLine="0"/>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7"/>
              <w:rPr>
                <w:rFonts w:ascii="Helvetica" w:hAnsi="Helvetica" w:cs="Helvetica"/>
                <w:color w:val="212121"/>
              </w:rPr>
            </w:pPr>
            <w:r>
              <w:rPr>
                <w:color w:val="212121"/>
              </w:rPr>
              <w:t>Иноязычная лексика в разговорной речи, современной публицистике.</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rPr>
                <w:rFonts w:ascii="Helvetica" w:hAnsi="Helvetica" w:cs="Helvetica"/>
                <w:color w:val="212121"/>
                <w:sz w:val="22"/>
                <w:szCs w:val="22"/>
              </w:rPr>
            </w:pPr>
            <w:r>
              <w:rPr>
                <w:color w:val="212121"/>
                <w:sz w:val="22"/>
                <w:szCs w:val="22"/>
              </w:rPr>
              <w:t>Научиться видеть связь между жизнью общества и языком, носителем которого оно является;</w:t>
            </w:r>
          </w:p>
          <w:p w:rsidR="009930C1" w:rsidRDefault="00326CA7">
            <w:pPr>
              <w:pStyle w:val="a4"/>
              <w:spacing w:before="0" w:beforeAutospacing="0" w:after="0" w:afterAutospacing="0"/>
              <w:rPr>
                <w:rFonts w:ascii="Helvetica" w:hAnsi="Helvetica" w:cs="Helvetica"/>
                <w:color w:val="212121"/>
                <w:sz w:val="22"/>
                <w:szCs w:val="22"/>
              </w:rPr>
            </w:pPr>
            <w:r>
              <w:rPr>
                <w:color w:val="212121"/>
                <w:sz w:val="22"/>
                <w:szCs w:val="22"/>
              </w:rPr>
              <w:t> получить сведения об иноязычных словах и причинах их заимствования;</w:t>
            </w:r>
          </w:p>
          <w:p w:rsidR="009930C1" w:rsidRDefault="00326CA7">
            <w:pPr>
              <w:pStyle w:val="a4"/>
              <w:spacing w:before="0" w:beforeAutospacing="0" w:after="0" w:afterAutospacing="0"/>
              <w:rPr>
                <w:rFonts w:ascii="Helvetica" w:hAnsi="Helvetica" w:cs="Helvetica"/>
                <w:color w:val="212121"/>
                <w:sz w:val="22"/>
                <w:szCs w:val="22"/>
              </w:rPr>
            </w:pPr>
            <w:r>
              <w:rPr>
                <w:color w:val="212121"/>
                <w:sz w:val="22"/>
                <w:szCs w:val="22"/>
              </w:rPr>
              <w:t xml:space="preserve">об основных этапах заимствования </w:t>
            </w:r>
            <w:r>
              <w:rPr>
                <w:color w:val="212121"/>
                <w:sz w:val="22"/>
                <w:szCs w:val="22"/>
              </w:rPr>
              <w:t>русским языком иноязычных слов;</w:t>
            </w:r>
          </w:p>
          <w:p w:rsidR="009930C1" w:rsidRDefault="00326CA7">
            <w:pPr>
              <w:pStyle w:val="a4"/>
              <w:spacing w:before="0" w:beforeAutospacing="0" w:after="0" w:afterAutospacing="0"/>
              <w:rPr>
                <w:rFonts w:ascii="Helvetica" w:hAnsi="Helvetica" w:cs="Helvetica"/>
                <w:color w:val="212121"/>
                <w:sz w:val="22"/>
                <w:szCs w:val="22"/>
              </w:rPr>
            </w:pPr>
            <w:r>
              <w:rPr>
                <w:color w:val="212121"/>
                <w:sz w:val="22"/>
                <w:szCs w:val="22"/>
              </w:rPr>
              <w:t>определить роль и место англицизмов в русском языке;</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9"/>
              </w:numPr>
              <w:spacing w:before="100" w:beforeAutospacing="1" w:after="100" w:afterAutospacing="1"/>
              <w:ind w:left="27" w:firstLine="0"/>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7"/>
              <w:rPr>
                <w:rFonts w:ascii="Helvetica" w:hAnsi="Helvetica" w:cs="Helvetica"/>
                <w:color w:val="212121"/>
              </w:rPr>
            </w:pPr>
            <w:r>
              <w:rPr>
                <w:rStyle w:val="a5"/>
                <w:color w:val="212121"/>
              </w:rPr>
              <w:t>Проверочная работа</w:t>
            </w:r>
            <w:r>
              <w:rPr>
                <w:color w:val="212121"/>
              </w:rPr>
              <w:t> по теме: «Исконно русская и иноязычная лексика»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rPr>
                <w:rFonts w:ascii="Helvetica" w:hAnsi="Helvetica" w:cs="Helvetica"/>
                <w:color w:val="212121"/>
                <w:sz w:val="22"/>
                <w:szCs w:val="22"/>
              </w:rPr>
            </w:pPr>
            <w:r>
              <w:rPr>
                <w:color w:val="212121"/>
                <w:sz w:val="22"/>
                <w:szCs w:val="22"/>
              </w:rPr>
              <w:t>Научиться различать исконно русскую и заимствованную лексику;</w:t>
            </w:r>
          </w:p>
          <w:p w:rsidR="009930C1" w:rsidRDefault="00326CA7">
            <w:pPr>
              <w:pStyle w:val="a4"/>
              <w:spacing w:before="0" w:beforeAutospacing="0" w:after="0" w:afterAutospacing="0"/>
              <w:rPr>
                <w:rFonts w:ascii="Helvetica" w:hAnsi="Helvetica" w:cs="Helvetica"/>
                <w:color w:val="212121"/>
                <w:sz w:val="22"/>
                <w:szCs w:val="22"/>
              </w:rPr>
            </w:pPr>
            <w:r>
              <w:rPr>
                <w:color w:val="212121"/>
                <w:sz w:val="22"/>
                <w:szCs w:val="22"/>
              </w:rPr>
              <w:t xml:space="preserve">Научить производить </w:t>
            </w:r>
            <w:r>
              <w:rPr>
                <w:color w:val="212121"/>
                <w:sz w:val="22"/>
                <w:szCs w:val="22"/>
              </w:rPr>
              <w:t>лексический разбор текста</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10"/>
              </w:numPr>
              <w:spacing w:before="100" w:beforeAutospacing="1" w:after="100" w:afterAutospacing="1"/>
              <w:ind w:left="27" w:firstLine="0"/>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7"/>
              <w:rPr>
                <w:rFonts w:ascii="Helvetica" w:hAnsi="Helvetica" w:cs="Helvetica"/>
                <w:color w:val="212121"/>
              </w:rPr>
            </w:pPr>
            <w:r>
              <w:rPr>
                <w:color w:val="212121"/>
              </w:rPr>
              <w:t>Речевой этикет. «Ты» и «ВЫ» в русском речевом этикете и в западноевропейском, американском речевых этикетах.</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7"/>
              <w:rPr>
                <w:rFonts w:ascii="Helvetica" w:hAnsi="Helvetica" w:cs="Helvetica"/>
                <w:color w:val="212121"/>
                <w:sz w:val="22"/>
                <w:szCs w:val="22"/>
              </w:rPr>
            </w:pPr>
            <w:proofErr w:type="gramStart"/>
            <w:r>
              <w:rPr>
                <w:color w:val="212121"/>
                <w:sz w:val="22"/>
                <w:szCs w:val="22"/>
                <w:shd w:val="clear" w:color="auto" w:fill="FFFFFF"/>
              </w:rPr>
              <w:t>Усвоить основные понятия: этикет, нравственность, мораль, культура, воспитанность, вежливость и т.д.,</w:t>
            </w:r>
            <w:r>
              <w:rPr>
                <w:color w:val="212121"/>
                <w:sz w:val="22"/>
                <w:szCs w:val="22"/>
              </w:rPr>
              <w:t> </w:t>
            </w:r>
            <w:r>
              <w:rPr>
                <w:color w:val="212121"/>
                <w:sz w:val="22"/>
                <w:szCs w:val="22"/>
                <w:shd w:val="clear" w:color="auto" w:fill="FFFFFF"/>
              </w:rPr>
              <w:t>устанавливать зависимость этикетной формы от речевой ситуации; воспитывать культуру речевого общения</w:t>
            </w:r>
            <w:r>
              <w:rPr>
                <w:rFonts w:ascii="Helvetica" w:hAnsi="Helvetica" w:cs="Helvetica"/>
                <w:color w:val="212121"/>
                <w:sz w:val="22"/>
                <w:szCs w:val="22"/>
              </w:rPr>
              <w:br/>
            </w:r>
            <w:r>
              <w:rPr>
                <w:color w:val="212121"/>
                <w:sz w:val="22"/>
                <w:szCs w:val="22"/>
              </w:rPr>
              <w:t> </w:t>
            </w:r>
            <w:proofErr w:type="gramEnd"/>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11"/>
              </w:numPr>
              <w:spacing w:before="100" w:beforeAutospacing="1" w:after="100" w:afterAutospacing="1"/>
              <w:ind w:left="27" w:firstLine="0"/>
              <w:rPr>
                <w:color w:val="212121"/>
              </w:rPr>
            </w:pPr>
            <w:r>
              <w:rPr>
                <w:color w:val="212121"/>
                <w:sz w:val="14"/>
                <w:szCs w:val="14"/>
              </w:rPr>
              <w:lastRenderedPageBreak/>
              <w:t>              </w:t>
            </w:r>
            <w:r>
              <w:rPr>
                <w:color w:val="212121"/>
              </w:rPr>
              <w:t> </w:t>
            </w:r>
          </w:p>
          <w:p w:rsidR="009930C1" w:rsidRDefault="00326CA7">
            <w:pPr>
              <w:pStyle w:val="a4"/>
              <w:spacing w:before="0" w:beforeAutospacing="0" w:after="0" w:afterAutospacing="0"/>
              <w:ind w:left="27"/>
              <w:rPr>
                <w:rFonts w:ascii="Helvetica" w:hAnsi="Helvetica" w:cs="Helvetica"/>
                <w:color w:val="212121"/>
              </w:rPr>
            </w:pP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7"/>
              <w:rPr>
                <w:rFonts w:ascii="Helvetica" w:hAnsi="Helvetica" w:cs="Helvetica"/>
                <w:color w:val="212121"/>
              </w:rPr>
            </w:pPr>
            <w:r>
              <w:rPr>
                <w:color w:val="212121"/>
              </w:rPr>
              <w:t xml:space="preserve">Называние другого и себя, обращение к знакомому и незнакомому Специфика приветствий, традиционная тематика бесед у русских и других </w:t>
            </w:r>
            <w:r>
              <w:rPr>
                <w:color w:val="212121"/>
              </w:rPr>
              <w:t>народов.</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7"/>
              <w:rPr>
                <w:rFonts w:ascii="Helvetica" w:hAnsi="Helvetica" w:cs="Helvetica"/>
                <w:color w:val="212121"/>
                <w:sz w:val="22"/>
                <w:szCs w:val="22"/>
              </w:rPr>
            </w:pPr>
            <w:r>
              <w:rPr>
                <w:color w:val="212121"/>
                <w:sz w:val="22"/>
                <w:szCs w:val="22"/>
              </w:rPr>
              <w:t>Знать функции общения, понимать причины конфликтов, возникающих в общении людей, осмысливать свою и чужую коммуникативную практику, развивать внимание к собственной речи и речи собеседника, уметь анализировать собственное коммуникативное поведение</w:t>
            </w:r>
            <w:r>
              <w:rPr>
                <w:color w:val="212121"/>
                <w:sz w:val="22"/>
                <w:szCs w:val="22"/>
              </w:rPr>
              <w:t xml:space="preserve"> и коммуникативное поведение собеседника;</w:t>
            </w:r>
          </w:p>
          <w:p w:rsidR="009930C1" w:rsidRDefault="00326CA7">
            <w:pPr>
              <w:pStyle w:val="a4"/>
              <w:spacing w:before="0" w:beforeAutospacing="0" w:after="0" w:afterAutospacing="0"/>
              <w:ind w:left="27"/>
              <w:rPr>
                <w:rFonts w:ascii="Helvetica" w:hAnsi="Helvetica" w:cs="Helvetica"/>
                <w:color w:val="212121"/>
                <w:sz w:val="22"/>
                <w:szCs w:val="22"/>
              </w:rPr>
            </w:pPr>
            <w:r>
              <w:rPr>
                <w:color w:val="212121"/>
                <w:sz w:val="22"/>
                <w:szCs w:val="22"/>
              </w:rPr>
              <w:t>уметь корректировать свое общение в зависимости от ситуации и участников акта общения;</w:t>
            </w:r>
          </w:p>
          <w:p w:rsidR="009930C1" w:rsidRDefault="00326CA7">
            <w:pPr>
              <w:pStyle w:val="a4"/>
              <w:spacing w:before="0" w:beforeAutospacing="0" w:after="0" w:afterAutospacing="0"/>
              <w:rPr>
                <w:rFonts w:ascii="Helvetica" w:hAnsi="Helvetica" w:cs="Helvetica"/>
                <w:color w:val="212121"/>
                <w:sz w:val="22"/>
                <w:szCs w:val="22"/>
              </w:rPr>
            </w:pPr>
            <w:r>
              <w:rPr>
                <w:color w:val="212121"/>
                <w:sz w:val="22"/>
                <w:szCs w:val="22"/>
              </w:rPr>
              <w:t>знать принятые в культурном обществе нормы этикета и общения, а также нормы культуры речи;</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12"/>
              </w:numPr>
              <w:spacing w:before="100" w:beforeAutospacing="1" w:after="100" w:afterAutospacing="1"/>
              <w:ind w:left="27" w:firstLine="0"/>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168"/>
              <w:rPr>
                <w:rFonts w:ascii="Helvetica" w:hAnsi="Helvetica" w:cs="Helvetica"/>
                <w:color w:val="212121"/>
              </w:rPr>
            </w:pPr>
            <w:r>
              <w:rPr>
                <w:rStyle w:val="a5"/>
                <w:color w:val="212121"/>
              </w:rPr>
              <w:t>Р.Р.</w:t>
            </w:r>
            <w:r>
              <w:rPr>
                <w:color w:val="212121"/>
              </w:rPr>
              <w:t xml:space="preserve"> Сочинение в </w:t>
            </w:r>
            <w:r>
              <w:rPr>
                <w:color w:val="212121"/>
              </w:rPr>
              <w:t>научном стиле по теме «Язык и культура»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7"/>
              <w:rPr>
                <w:rFonts w:ascii="Helvetica" w:hAnsi="Helvetica" w:cs="Helvetica"/>
                <w:color w:val="212121"/>
                <w:sz w:val="22"/>
                <w:szCs w:val="22"/>
              </w:rPr>
            </w:pPr>
            <w:r>
              <w:rPr>
                <w:color w:val="212121"/>
                <w:sz w:val="22"/>
                <w:szCs w:val="22"/>
              </w:rPr>
              <w:t>Уметь создавать текст на заданную тему, составлять план, определять основную мысль, отбирать содержание, выстраивать его в определенной последовательности.</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13"/>
              </w:numPr>
              <w:spacing w:before="100" w:beforeAutospacing="1" w:after="100" w:afterAutospacing="1"/>
              <w:ind w:left="27" w:firstLine="0"/>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168"/>
              <w:rPr>
                <w:rFonts w:ascii="Helvetica" w:hAnsi="Helvetica" w:cs="Helvetica"/>
                <w:color w:val="212121"/>
              </w:rPr>
            </w:pPr>
            <w:r>
              <w:rPr>
                <w:color w:val="212121"/>
              </w:rPr>
              <w:t xml:space="preserve">Национально-культурная специфика русской </w:t>
            </w:r>
            <w:r>
              <w:rPr>
                <w:color w:val="212121"/>
              </w:rPr>
              <w:t>фразеологии</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30"/>
              <w:rPr>
                <w:rFonts w:ascii="Helvetica" w:hAnsi="Helvetica" w:cs="Helvetica"/>
                <w:color w:val="212121"/>
                <w:sz w:val="22"/>
                <w:szCs w:val="22"/>
              </w:rPr>
            </w:pPr>
            <w:r>
              <w:rPr>
                <w:color w:val="212121"/>
                <w:sz w:val="22"/>
                <w:szCs w:val="22"/>
              </w:rPr>
              <w:t xml:space="preserve">Рассмотреть национально-культурную специфику русской фразеологии, исторические прототипы фразеологизмов. Проследить  отражение во фразеологии обычаев, традиций, быта, исторических событий, культуры и т.п. Знать стилистические возможности </w:t>
            </w:r>
            <w:r>
              <w:rPr>
                <w:color w:val="212121"/>
                <w:sz w:val="22"/>
                <w:szCs w:val="22"/>
              </w:rPr>
              <w:t>фразеологизмов, уметь находить в тексте</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14"/>
              </w:numPr>
              <w:spacing w:before="100" w:beforeAutospacing="1" w:after="100" w:afterAutospacing="1"/>
              <w:ind w:left="27" w:firstLine="0"/>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168"/>
              <w:rPr>
                <w:rFonts w:ascii="Helvetica" w:hAnsi="Helvetica" w:cs="Helvetica"/>
                <w:color w:val="212121"/>
              </w:rPr>
            </w:pPr>
            <w:r>
              <w:rPr>
                <w:color w:val="212121"/>
              </w:rPr>
              <w:t>Лексические средства художественной выразительности языка.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30"/>
              <w:rPr>
                <w:rFonts w:ascii="Helvetica" w:hAnsi="Helvetica" w:cs="Helvetica"/>
                <w:color w:val="212121"/>
                <w:sz w:val="22"/>
                <w:szCs w:val="22"/>
              </w:rPr>
            </w:pPr>
            <w:r>
              <w:rPr>
                <w:color w:val="212121"/>
                <w:sz w:val="22"/>
                <w:szCs w:val="22"/>
              </w:rPr>
              <w:t>Использовать в речевой (устной и письменной) практике слов с переносным значением. Уметь распознавать лексические выразительные средства языка.</w:t>
            </w:r>
            <w:r>
              <w:rPr>
                <w:color w:val="212121"/>
                <w:sz w:val="22"/>
                <w:szCs w:val="22"/>
              </w:rPr>
              <w:t xml:space="preserve"> Решать лингвистические задачи.</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15"/>
              </w:numPr>
              <w:spacing w:before="100" w:beforeAutospacing="1" w:after="100" w:afterAutospacing="1"/>
              <w:ind w:left="27" w:firstLine="0"/>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168"/>
              <w:rPr>
                <w:rFonts w:ascii="Helvetica" w:hAnsi="Helvetica" w:cs="Helvetica"/>
                <w:color w:val="212121"/>
              </w:rPr>
            </w:pPr>
            <w:r>
              <w:rPr>
                <w:color w:val="212121"/>
              </w:rPr>
              <w:t>Синтаксические средства художественной выразительности языка.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30"/>
              <w:rPr>
                <w:rFonts w:ascii="Helvetica" w:hAnsi="Helvetica" w:cs="Helvetica"/>
                <w:color w:val="212121"/>
                <w:sz w:val="22"/>
                <w:szCs w:val="22"/>
              </w:rPr>
            </w:pPr>
            <w:r>
              <w:rPr>
                <w:color w:val="212121"/>
                <w:sz w:val="22"/>
                <w:szCs w:val="22"/>
              </w:rPr>
              <w:t>Уметь распознавать синтаксические выразительные средства языка. Решать лингвистические задачи.</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16"/>
              </w:numPr>
              <w:spacing w:before="100" w:beforeAutospacing="1" w:after="100" w:afterAutospacing="1"/>
              <w:ind w:left="27" w:firstLine="0"/>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168"/>
              <w:rPr>
                <w:rFonts w:ascii="Helvetica" w:hAnsi="Helvetica" w:cs="Helvetica"/>
                <w:color w:val="212121"/>
              </w:rPr>
            </w:pPr>
            <w:r>
              <w:rPr>
                <w:rStyle w:val="a5"/>
                <w:color w:val="212121"/>
              </w:rPr>
              <w:t>Практическая работа:</w:t>
            </w:r>
            <w:r>
              <w:rPr>
                <w:color w:val="212121"/>
              </w:rPr>
              <w:t xml:space="preserve"> «Средства </w:t>
            </w:r>
            <w:r>
              <w:rPr>
                <w:color w:val="212121"/>
              </w:rPr>
              <w:t>художественной выразительности языка»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30"/>
              <w:rPr>
                <w:rFonts w:ascii="Helvetica" w:hAnsi="Helvetica" w:cs="Helvetica"/>
                <w:color w:val="212121"/>
                <w:sz w:val="22"/>
                <w:szCs w:val="22"/>
              </w:rPr>
            </w:pPr>
            <w:r>
              <w:rPr>
                <w:color w:val="212121"/>
                <w:sz w:val="22"/>
                <w:szCs w:val="22"/>
              </w:rPr>
              <w:t>Повторить термины; развивать умения различать тропы, стилистические фигуры и другие средства выразительности; определять их роль в тексте</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17"/>
              </w:numPr>
              <w:spacing w:before="100" w:beforeAutospacing="1" w:after="100" w:afterAutospacing="1"/>
              <w:ind w:left="27" w:firstLine="0"/>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168"/>
              <w:rPr>
                <w:rFonts w:ascii="Helvetica" w:hAnsi="Helvetica" w:cs="Helvetica"/>
                <w:color w:val="212121"/>
              </w:rPr>
            </w:pPr>
            <w:r>
              <w:rPr>
                <w:rStyle w:val="a5"/>
                <w:color w:val="212121"/>
              </w:rPr>
              <w:t>Контрольная работа </w:t>
            </w:r>
            <w:r>
              <w:rPr>
                <w:color w:val="212121"/>
              </w:rPr>
              <w:t>по разделу «Язык и культура»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30"/>
              <w:rPr>
                <w:rFonts w:ascii="Helvetica" w:hAnsi="Helvetica" w:cs="Helvetica"/>
                <w:color w:val="212121"/>
                <w:sz w:val="22"/>
                <w:szCs w:val="22"/>
              </w:rPr>
            </w:pPr>
            <w:r>
              <w:rPr>
                <w:color w:val="212121"/>
                <w:sz w:val="22"/>
                <w:szCs w:val="22"/>
              </w:rPr>
              <w:t xml:space="preserve">Обобщить ранее </w:t>
            </w:r>
            <w:r>
              <w:rPr>
                <w:color w:val="212121"/>
                <w:sz w:val="22"/>
                <w:szCs w:val="22"/>
              </w:rPr>
              <w:t>приобретенные знания, умения и навыки.</w:t>
            </w:r>
          </w:p>
          <w:p w:rsidR="009930C1" w:rsidRDefault="00326CA7">
            <w:pPr>
              <w:pStyle w:val="a4"/>
              <w:spacing w:before="0" w:beforeAutospacing="0" w:after="0" w:afterAutospacing="0"/>
              <w:ind w:left="30"/>
              <w:rPr>
                <w:rFonts w:ascii="Helvetica" w:hAnsi="Helvetica" w:cs="Helvetica"/>
                <w:color w:val="212121"/>
                <w:sz w:val="22"/>
                <w:szCs w:val="22"/>
              </w:rPr>
            </w:pPr>
            <w:r>
              <w:rPr>
                <w:color w:val="212121"/>
                <w:sz w:val="22"/>
                <w:szCs w:val="22"/>
              </w:rPr>
              <w:t> Закрепить знания о дисциплине «Язык и культура» при выполнении заданий.</w:t>
            </w:r>
          </w:p>
          <w:p w:rsidR="009930C1" w:rsidRDefault="00326CA7">
            <w:pPr>
              <w:pStyle w:val="a4"/>
              <w:spacing w:before="0" w:beforeAutospacing="0" w:after="0" w:afterAutospacing="0"/>
              <w:ind w:left="30"/>
              <w:rPr>
                <w:rFonts w:ascii="Helvetica" w:hAnsi="Helvetica" w:cs="Helvetica"/>
                <w:color w:val="212121"/>
                <w:sz w:val="22"/>
                <w:szCs w:val="22"/>
              </w:rPr>
            </w:pPr>
            <w:r>
              <w:rPr>
                <w:color w:val="212121"/>
                <w:sz w:val="22"/>
                <w:szCs w:val="22"/>
              </w:rPr>
              <w:t>Совершенствовать орфографические, пунктуационные, орфоэпические умения и навыки, а также работу над текстом, стилями речи и речевыми жанрами.</w:t>
            </w:r>
          </w:p>
        </w:tc>
      </w:tr>
      <w:tr w:rsidR="009930C1">
        <w:trPr>
          <w:trHeight w:val="1134"/>
        </w:trPr>
        <w:tc>
          <w:tcPr>
            <w:tcW w:w="10394" w:type="dxa"/>
            <w:gridSpan w:val="4"/>
            <w:tcBorders>
              <w:left w:val="single" w:sz="6" w:space="0" w:color="000001"/>
              <w:bottom w:val="single" w:sz="6" w:space="0" w:color="000001"/>
              <w:right w:val="single" w:sz="6" w:space="0" w:color="00000A"/>
            </w:tcBorders>
            <w:shd w:val="clear" w:color="auto" w:fill="FFFFFF"/>
            <w:tcMar>
              <w:top w:w="105" w:type="dxa"/>
              <w:left w:w="98" w:type="dxa"/>
              <w:bottom w:w="98" w:type="dxa"/>
              <w:right w:w="98" w:type="dxa"/>
            </w:tcMar>
            <w:vAlign w:val="center"/>
          </w:tcPr>
          <w:p w:rsidR="009930C1" w:rsidRDefault="009930C1">
            <w:pPr>
              <w:pStyle w:val="a4"/>
              <w:spacing w:before="0" w:beforeAutospacing="0" w:after="0" w:afterAutospacing="0"/>
              <w:jc w:val="center"/>
              <w:rPr>
                <w:rFonts w:ascii="Helvetica" w:hAnsi="Helvetica" w:cs="Helvetica"/>
                <w:color w:val="212121"/>
              </w:rPr>
            </w:pP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18"/>
              </w:numPr>
              <w:spacing w:before="100" w:beforeAutospacing="1" w:after="100" w:afterAutospacing="1"/>
              <w:ind w:left="0"/>
              <w:rPr>
                <w:color w:val="212121"/>
              </w:rPr>
            </w:pPr>
            <w:r>
              <w:rPr>
                <w:color w:val="212121"/>
              </w:rPr>
              <w:t>14</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168"/>
              <w:rPr>
                <w:rFonts w:ascii="Helvetica" w:hAnsi="Helvetica" w:cs="Helvetica"/>
                <w:color w:val="212121"/>
              </w:rPr>
            </w:pPr>
            <w:r>
              <w:rPr>
                <w:color w:val="212121"/>
              </w:rPr>
              <w:t>Основные орфоэпические нормы современного русского литературного языка.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171"/>
              <w:rPr>
                <w:rFonts w:ascii="Helvetica" w:hAnsi="Helvetica" w:cs="Helvetica"/>
                <w:color w:val="212121"/>
                <w:sz w:val="22"/>
                <w:szCs w:val="22"/>
              </w:rPr>
            </w:pPr>
            <w:r>
              <w:rPr>
                <w:color w:val="212121"/>
                <w:sz w:val="22"/>
                <w:szCs w:val="22"/>
              </w:rPr>
              <w:t>Соблюдать в речевой практике правила литературного произношения и ударения. Уметь анализировать и корректировать свою речь и речь окружающих.</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19"/>
              </w:numPr>
              <w:spacing w:before="100" w:beforeAutospacing="1" w:after="100" w:afterAutospacing="1"/>
              <w:ind w:left="0"/>
              <w:rPr>
                <w:color w:val="212121"/>
              </w:rPr>
            </w:pPr>
            <w:r>
              <w:rPr>
                <w:color w:val="212121"/>
              </w:rPr>
              <w:t>15</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6"/>
              <w:rPr>
                <w:rFonts w:ascii="Helvetica" w:hAnsi="Helvetica" w:cs="Helvetica"/>
                <w:color w:val="212121"/>
              </w:rPr>
            </w:pPr>
            <w:r>
              <w:rPr>
                <w:color w:val="212121"/>
              </w:rPr>
              <w:t xml:space="preserve">Типичные орфоэпические ошибки в </w:t>
            </w:r>
            <w:r>
              <w:rPr>
                <w:color w:val="212121"/>
              </w:rPr>
              <w:t>современной речи.</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171"/>
              <w:rPr>
                <w:rFonts w:ascii="Helvetica" w:hAnsi="Helvetica" w:cs="Helvetica"/>
                <w:color w:val="212121"/>
                <w:sz w:val="22"/>
                <w:szCs w:val="22"/>
              </w:rPr>
            </w:pPr>
            <w:r>
              <w:rPr>
                <w:color w:val="212121"/>
                <w:sz w:val="22"/>
                <w:szCs w:val="22"/>
              </w:rPr>
              <w:t xml:space="preserve">Знать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w:t>
            </w:r>
            <w:r>
              <w:rPr>
                <w:color w:val="212121"/>
                <w:sz w:val="22"/>
                <w:szCs w:val="22"/>
              </w:rPr>
              <w:t xml:space="preserve">безударного [а] после ж и ш. ; произношение сочетания </w:t>
            </w:r>
            <w:proofErr w:type="spellStart"/>
            <w:r>
              <w:rPr>
                <w:color w:val="212121"/>
                <w:sz w:val="22"/>
                <w:szCs w:val="22"/>
              </w:rPr>
              <w:t>чн</w:t>
            </w:r>
            <w:proofErr w:type="spellEnd"/>
            <w:r>
              <w:rPr>
                <w:color w:val="212121"/>
                <w:sz w:val="22"/>
                <w:szCs w:val="22"/>
              </w:rPr>
              <w:t xml:space="preserve"> и </w:t>
            </w:r>
            <w:proofErr w:type="spellStart"/>
            <w:r>
              <w:rPr>
                <w:color w:val="212121"/>
                <w:sz w:val="22"/>
                <w:szCs w:val="22"/>
              </w:rPr>
              <w:t>чт</w:t>
            </w:r>
            <w:proofErr w:type="spellEnd"/>
            <w:r>
              <w:rPr>
                <w:color w:val="212121"/>
                <w:sz w:val="22"/>
                <w:szCs w:val="22"/>
              </w:rPr>
              <w:t xml:space="preserve">; произношение женских отчеств на </w:t>
            </w:r>
            <w:proofErr w:type="gramStart"/>
            <w:r>
              <w:rPr>
                <w:color w:val="212121"/>
                <w:sz w:val="22"/>
                <w:szCs w:val="22"/>
              </w:rPr>
              <w:t>-</w:t>
            </w:r>
            <w:proofErr w:type="spellStart"/>
            <w:r>
              <w:rPr>
                <w:color w:val="212121"/>
                <w:sz w:val="22"/>
                <w:szCs w:val="22"/>
              </w:rPr>
              <w:t>и</w:t>
            </w:r>
            <w:proofErr w:type="gramEnd"/>
            <w:r>
              <w:rPr>
                <w:color w:val="212121"/>
                <w:sz w:val="22"/>
                <w:szCs w:val="22"/>
              </w:rPr>
              <w:t>чна</w:t>
            </w:r>
            <w:proofErr w:type="spellEnd"/>
            <w:r>
              <w:rPr>
                <w:color w:val="212121"/>
                <w:sz w:val="22"/>
                <w:szCs w:val="22"/>
              </w:rPr>
              <w:t>, -</w:t>
            </w:r>
            <w:proofErr w:type="spellStart"/>
            <w:r>
              <w:rPr>
                <w:color w:val="212121"/>
                <w:sz w:val="22"/>
                <w:szCs w:val="22"/>
              </w:rPr>
              <w:t>инична</w:t>
            </w:r>
            <w:proofErr w:type="spellEnd"/>
            <w:r>
              <w:rPr>
                <w:color w:val="212121"/>
                <w:sz w:val="22"/>
                <w:szCs w:val="22"/>
              </w:rPr>
              <w:t xml:space="preserve">; произношение твёрдого [н] перед мягкими [ф'] и [в']; произношение </w:t>
            </w:r>
            <w:proofErr w:type="gramStart"/>
            <w:r>
              <w:rPr>
                <w:color w:val="212121"/>
                <w:sz w:val="22"/>
                <w:szCs w:val="22"/>
              </w:rPr>
              <w:t>мягкого</w:t>
            </w:r>
            <w:proofErr w:type="gramEnd"/>
            <w:r>
              <w:rPr>
                <w:color w:val="212121"/>
                <w:sz w:val="22"/>
                <w:szCs w:val="22"/>
              </w:rPr>
              <w:t xml:space="preserve"> [н] перед ч и щ.</w:t>
            </w:r>
          </w:p>
        </w:tc>
      </w:tr>
      <w:tr w:rsidR="009930C1">
        <w:trPr>
          <w:trHeight w:val="2486"/>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20"/>
              </w:numPr>
              <w:spacing w:before="100" w:beforeAutospacing="1" w:after="100" w:afterAutospacing="1"/>
              <w:ind w:left="0"/>
              <w:rPr>
                <w:color w:val="212121"/>
              </w:rPr>
            </w:pPr>
            <w:r>
              <w:rPr>
                <w:color w:val="212121"/>
              </w:rPr>
              <w:t>16</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6"/>
              <w:rPr>
                <w:rFonts w:ascii="Helvetica" w:hAnsi="Helvetica" w:cs="Helvetica"/>
                <w:color w:val="212121"/>
              </w:rPr>
            </w:pPr>
            <w:r>
              <w:rPr>
                <w:color w:val="212121"/>
              </w:rPr>
              <w:t xml:space="preserve">Основные лексические нормы современного русского </w:t>
            </w:r>
            <w:r>
              <w:rPr>
                <w:color w:val="212121"/>
              </w:rPr>
              <w:t>литературного языка. Синонимы, омонимы, антонимы</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hd w:val="clear" w:color="auto" w:fill="FFFFFF"/>
              <w:spacing w:before="0" w:beforeAutospacing="0" w:after="0" w:afterAutospacing="0"/>
              <w:ind w:left="126" w:right="142"/>
              <w:rPr>
                <w:rFonts w:ascii="Helvetica" w:hAnsi="Helvetica" w:cs="Helvetica"/>
                <w:color w:val="212121"/>
                <w:sz w:val="22"/>
                <w:szCs w:val="22"/>
              </w:rPr>
            </w:pPr>
            <w:r>
              <w:rPr>
                <w:color w:val="212121"/>
                <w:sz w:val="22"/>
                <w:szCs w:val="22"/>
              </w:rPr>
              <w:t xml:space="preserve">Рассмотреть смысловые‚ стилистические особенности  употребления синонимов, омонимов, антонимов. Разобрать типичные речевые </w:t>
            </w:r>
            <w:proofErr w:type="gramStart"/>
            <w:r>
              <w:rPr>
                <w:color w:val="212121"/>
                <w:sz w:val="22"/>
                <w:szCs w:val="22"/>
              </w:rPr>
              <w:t>ошибки</w:t>
            </w:r>
            <w:proofErr w:type="gramEnd"/>
            <w:r>
              <w:rPr>
                <w:color w:val="212121"/>
                <w:sz w:val="22"/>
                <w:szCs w:val="22"/>
              </w:rPr>
              <w:t>‚ связанные с употреблением синонимов‚ антонимов и лексических омонимов в речи</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rPr>
                <w:rFonts w:ascii="Helvetica" w:hAnsi="Helvetica" w:cs="Helvetica"/>
                <w:color w:val="212121"/>
              </w:rPr>
            </w:pPr>
            <w:r>
              <w:rPr>
                <w:rFonts w:ascii="Helvetica" w:hAnsi="Helvetica" w:cs="Helvetica"/>
                <w:color w:val="212121"/>
              </w:rPr>
              <w:t>17</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6"/>
              <w:rPr>
                <w:rFonts w:ascii="Helvetica" w:hAnsi="Helvetica" w:cs="Helvetica"/>
                <w:color w:val="212121"/>
              </w:rPr>
            </w:pPr>
            <w:r>
              <w:rPr>
                <w:color w:val="212121"/>
              </w:rPr>
              <w:t>Особенности употребления паронимов.</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171"/>
              <w:rPr>
                <w:rFonts w:ascii="Helvetica" w:hAnsi="Helvetica" w:cs="Helvetica"/>
                <w:color w:val="212121"/>
                <w:sz w:val="22"/>
                <w:szCs w:val="22"/>
              </w:rPr>
            </w:pPr>
            <w:r>
              <w:rPr>
                <w:color w:val="212121"/>
                <w:sz w:val="22"/>
                <w:szCs w:val="22"/>
              </w:rPr>
              <w:t>Употреблять паронимы с учетом их лексического значения и норм лексической сочетаемости</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rPr>
                <w:rFonts w:ascii="Helvetica" w:hAnsi="Helvetica" w:cs="Helvetica"/>
                <w:color w:val="212121"/>
              </w:rPr>
            </w:pPr>
            <w:r>
              <w:rPr>
                <w:rFonts w:ascii="Helvetica" w:hAnsi="Helvetica" w:cs="Helvetica"/>
                <w:color w:val="212121"/>
              </w:rPr>
              <w:t>18</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6"/>
              <w:rPr>
                <w:rFonts w:ascii="Helvetica" w:hAnsi="Helvetica" w:cs="Helvetica"/>
                <w:color w:val="212121"/>
              </w:rPr>
            </w:pPr>
            <w:r>
              <w:rPr>
                <w:rStyle w:val="a5"/>
                <w:color w:val="212121"/>
              </w:rPr>
              <w:t>Проверочная работа</w:t>
            </w:r>
            <w:r>
              <w:rPr>
                <w:color w:val="212121"/>
              </w:rPr>
              <w:t> по теме: «Основные лексические нормы современного русского литературного языка»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171"/>
              <w:rPr>
                <w:rFonts w:ascii="Helvetica" w:hAnsi="Helvetica" w:cs="Helvetica"/>
                <w:color w:val="212121"/>
                <w:sz w:val="22"/>
                <w:szCs w:val="22"/>
              </w:rPr>
            </w:pPr>
            <w:r>
              <w:rPr>
                <w:color w:val="212121"/>
                <w:sz w:val="22"/>
                <w:szCs w:val="22"/>
              </w:rPr>
              <w:t xml:space="preserve">Оценивать уровень </w:t>
            </w:r>
            <w:proofErr w:type="spellStart"/>
            <w:r>
              <w:rPr>
                <w:color w:val="212121"/>
                <w:sz w:val="22"/>
                <w:szCs w:val="22"/>
              </w:rPr>
              <w:t>сформированности</w:t>
            </w:r>
            <w:proofErr w:type="spellEnd"/>
            <w:r>
              <w:rPr>
                <w:color w:val="212121"/>
                <w:sz w:val="22"/>
                <w:szCs w:val="22"/>
              </w:rPr>
              <w:t xml:space="preserve"> умений грамотно использовать </w:t>
            </w:r>
            <w:proofErr w:type="spellStart"/>
            <w:r>
              <w:rPr>
                <w:color w:val="212121"/>
                <w:sz w:val="22"/>
                <w:szCs w:val="22"/>
              </w:rPr>
              <w:t>сининимы</w:t>
            </w:r>
            <w:proofErr w:type="spellEnd"/>
            <w:r>
              <w:rPr>
                <w:color w:val="212121"/>
                <w:sz w:val="22"/>
                <w:szCs w:val="22"/>
              </w:rPr>
              <w:t>, омонимы, антонимы и омонимы в речи, анализировать языковой материал.</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rPr>
                <w:rFonts w:ascii="Helvetica" w:hAnsi="Helvetica" w:cs="Helvetica"/>
                <w:color w:val="212121"/>
              </w:rPr>
            </w:pPr>
            <w:r>
              <w:rPr>
                <w:rFonts w:ascii="Helvetica" w:hAnsi="Helvetica" w:cs="Helvetica"/>
                <w:color w:val="212121"/>
              </w:rPr>
              <w:t>19</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6"/>
              <w:rPr>
                <w:rFonts w:ascii="Helvetica" w:hAnsi="Helvetica" w:cs="Helvetica"/>
                <w:color w:val="212121"/>
              </w:rPr>
            </w:pPr>
            <w:r>
              <w:rPr>
                <w:color w:val="212121"/>
              </w:rPr>
              <w:t>Терминология и точность речи</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171"/>
              <w:rPr>
                <w:rFonts w:ascii="Helvetica" w:hAnsi="Helvetica" w:cs="Helvetica"/>
                <w:color w:val="212121"/>
                <w:sz w:val="22"/>
                <w:szCs w:val="22"/>
              </w:rPr>
            </w:pPr>
            <w:r>
              <w:rPr>
                <w:color w:val="212121"/>
                <w:sz w:val="22"/>
                <w:szCs w:val="22"/>
              </w:rPr>
              <w:t xml:space="preserve">Знать  нормы употребления терминов в научном стиле речи. Особенности употребления терминов в </w:t>
            </w:r>
            <w:r>
              <w:rPr>
                <w:color w:val="212121"/>
                <w:sz w:val="22"/>
                <w:szCs w:val="22"/>
              </w:rPr>
              <w:t xml:space="preserve">публицистике, художественной литературе, разговорной речи. Типичные речевые </w:t>
            </w:r>
            <w:proofErr w:type="gramStart"/>
            <w:r>
              <w:rPr>
                <w:color w:val="212121"/>
                <w:sz w:val="22"/>
                <w:szCs w:val="22"/>
              </w:rPr>
              <w:t>ошибки</w:t>
            </w:r>
            <w:proofErr w:type="gramEnd"/>
            <w:r>
              <w:rPr>
                <w:color w:val="212121"/>
                <w:sz w:val="22"/>
                <w:szCs w:val="22"/>
              </w:rPr>
              <w:t>‚ связанные с употреблением терминов. Нарушение точности словоупотребления заимствованных слов.</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21"/>
              </w:numPr>
              <w:spacing w:before="100" w:beforeAutospacing="1" w:after="100" w:afterAutospacing="1"/>
              <w:ind w:left="0"/>
              <w:rPr>
                <w:color w:val="212121"/>
              </w:rPr>
            </w:pPr>
            <w:r>
              <w:rPr>
                <w:color w:val="212121"/>
              </w:rPr>
              <w:lastRenderedPageBreak/>
              <w:t>20</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6"/>
              <w:rPr>
                <w:rFonts w:ascii="Helvetica" w:hAnsi="Helvetica" w:cs="Helvetica"/>
                <w:color w:val="212121"/>
              </w:rPr>
            </w:pPr>
            <w:r>
              <w:rPr>
                <w:rStyle w:val="a5"/>
                <w:color w:val="212121"/>
              </w:rPr>
              <w:t>РР</w:t>
            </w:r>
            <w:r>
              <w:rPr>
                <w:color w:val="212121"/>
              </w:rPr>
              <w:t> Защита проекта « Культура речи»</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171"/>
              <w:rPr>
                <w:rFonts w:ascii="Helvetica" w:hAnsi="Helvetica" w:cs="Helvetica"/>
                <w:color w:val="212121"/>
                <w:sz w:val="22"/>
                <w:szCs w:val="22"/>
              </w:rPr>
            </w:pPr>
            <w:r>
              <w:rPr>
                <w:color w:val="212121"/>
                <w:sz w:val="22"/>
                <w:szCs w:val="22"/>
              </w:rPr>
              <w:t xml:space="preserve">Соотносить свои действия с </w:t>
            </w:r>
            <w:r>
              <w:rPr>
                <w:color w:val="212121"/>
                <w:sz w:val="22"/>
                <w:szCs w:val="22"/>
              </w:rPr>
              <w:t>планируемыми результатами, осуществлять контроль своей деятельности в процессе достижения результата</w:t>
            </w:r>
          </w:p>
        </w:tc>
      </w:tr>
      <w:tr w:rsidR="009930C1">
        <w:trPr>
          <w:trHeight w:val="1134"/>
        </w:trPr>
        <w:tc>
          <w:tcPr>
            <w:tcW w:w="10394" w:type="dxa"/>
            <w:gridSpan w:val="4"/>
            <w:tcBorders>
              <w:top w:val="single" w:sz="6" w:space="0" w:color="000001"/>
              <w:left w:val="single" w:sz="6" w:space="0" w:color="000001"/>
              <w:bottom w:val="single" w:sz="6" w:space="0" w:color="000001"/>
              <w:right w:val="single" w:sz="6" w:space="0" w:color="00000A"/>
            </w:tcBorders>
            <w:shd w:val="clear" w:color="auto" w:fill="FFFFFF"/>
            <w:tcMar>
              <w:top w:w="98" w:type="dxa"/>
              <w:left w:w="98" w:type="dxa"/>
              <w:bottom w:w="98" w:type="dxa"/>
              <w:right w:w="98" w:type="dxa"/>
            </w:tcMar>
            <w:vAlign w:val="center"/>
          </w:tcPr>
          <w:p w:rsidR="009930C1" w:rsidRDefault="009930C1">
            <w:pPr>
              <w:pStyle w:val="a4"/>
              <w:spacing w:before="0" w:beforeAutospacing="0" w:after="0" w:afterAutospacing="0"/>
              <w:jc w:val="center"/>
              <w:rPr>
                <w:rFonts w:ascii="Helvetica" w:hAnsi="Helvetica" w:cs="Helvetica"/>
                <w:color w:val="212121"/>
              </w:rPr>
            </w:pP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22"/>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6"/>
              <w:rPr>
                <w:rFonts w:ascii="Helvetica" w:hAnsi="Helvetica" w:cs="Helvetica"/>
                <w:color w:val="212121"/>
              </w:rPr>
            </w:pPr>
            <w:r>
              <w:rPr>
                <w:color w:val="212121"/>
              </w:rPr>
              <w:t>Язык и речь. Виды речевой деятельности</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171"/>
              <w:rPr>
                <w:rFonts w:ascii="Helvetica" w:hAnsi="Helvetica" w:cs="Helvetica"/>
                <w:color w:val="212121"/>
                <w:sz w:val="22"/>
                <w:szCs w:val="22"/>
              </w:rPr>
            </w:pPr>
            <w:r>
              <w:rPr>
                <w:color w:val="212121"/>
                <w:sz w:val="22"/>
                <w:szCs w:val="22"/>
              </w:rPr>
              <w:t xml:space="preserve">Знать эффективные приёмы слушания, </w:t>
            </w:r>
            <w:proofErr w:type="spellStart"/>
            <w:r>
              <w:rPr>
                <w:color w:val="212121"/>
                <w:sz w:val="22"/>
                <w:szCs w:val="22"/>
              </w:rPr>
              <w:t>предтекстовый</w:t>
            </w:r>
            <w:proofErr w:type="spellEnd"/>
            <w:r>
              <w:rPr>
                <w:color w:val="212121"/>
                <w:sz w:val="22"/>
                <w:szCs w:val="22"/>
              </w:rPr>
              <w:t xml:space="preserve">, </w:t>
            </w:r>
            <w:proofErr w:type="gramStart"/>
            <w:r>
              <w:rPr>
                <w:color w:val="212121"/>
                <w:sz w:val="22"/>
                <w:szCs w:val="22"/>
              </w:rPr>
              <w:t>текстовый</w:t>
            </w:r>
            <w:proofErr w:type="gramEnd"/>
            <w:r>
              <w:rPr>
                <w:color w:val="212121"/>
                <w:sz w:val="22"/>
                <w:szCs w:val="22"/>
              </w:rPr>
              <w:t xml:space="preserve"> и </w:t>
            </w:r>
            <w:proofErr w:type="spellStart"/>
            <w:r>
              <w:rPr>
                <w:color w:val="212121"/>
                <w:sz w:val="22"/>
                <w:szCs w:val="22"/>
              </w:rPr>
              <w:t>послетекстовый</w:t>
            </w:r>
            <w:proofErr w:type="spellEnd"/>
            <w:r>
              <w:rPr>
                <w:color w:val="212121"/>
                <w:sz w:val="22"/>
                <w:szCs w:val="22"/>
              </w:rPr>
              <w:t xml:space="preserve"> этапы работы, </w:t>
            </w:r>
            <w:r>
              <w:rPr>
                <w:color w:val="212121"/>
                <w:sz w:val="22"/>
                <w:szCs w:val="22"/>
              </w:rPr>
              <w:t>основные методы, способы и средства получения, переработки информации.</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23"/>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6"/>
              <w:rPr>
                <w:rFonts w:ascii="Helvetica" w:hAnsi="Helvetica" w:cs="Helvetica"/>
                <w:color w:val="212121"/>
              </w:rPr>
            </w:pPr>
            <w:r>
              <w:rPr>
                <w:color w:val="212121"/>
              </w:rPr>
              <w:t>Текст как единица языка и речи.</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171"/>
              <w:rPr>
                <w:rFonts w:ascii="Helvetica" w:hAnsi="Helvetica" w:cs="Helvetica"/>
                <w:color w:val="212121"/>
                <w:sz w:val="22"/>
                <w:szCs w:val="22"/>
              </w:rPr>
            </w:pPr>
            <w:r>
              <w:rPr>
                <w:color w:val="212121"/>
                <w:sz w:val="22"/>
                <w:szCs w:val="22"/>
              </w:rPr>
              <w:t xml:space="preserve">Знать признаки текста, структуру аргументации: тезис, аргумент, способы аргументации, правила эффективной аргументации, причины </w:t>
            </w:r>
            <w:r>
              <w:rPr>
                <w:color w:val="212121"/>
                <w:sz w:val="22"/>
                <w:szCs w:val="22"/>
              </w:rPr>
              <w:t>неэффективной аргументации в учебно-научном общении.</w:t>
            </w:r>
          </w:p>
        </w:tc>
      </w:tr>
      <w:tr w:rsidR="009930C1">
        <w:trPr>
          <w:trHeight w:val="1134"/>
        </w:trPr>
        <w:tc>
          <w:tcPr>
            <w:tcW w:w="993" w:type="dxa"/>
            <w:tcBorders>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24"/>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6"/>
              <w:rPr>
                <w:rFonts w:ascii="Helvetica" w:hAnsi="Helvetica" w:cs="Helvetica"/>
                <w:color w:val="212121"/>
              </w:rPr>
            </w:pPr>
            <w:r>
              <w:rPr>
                <w:color w:val="212121"/>
              </w:rPr>
              <w:t>Доказательство и его структура. Прямые и косвенные доказательства. Виды косвенных доказательств.</w:t>
            </w:r>
          </w:p>
        </w:tc>
        <w:tc>
          <w:tcPr>
            <w:tcW w:w="3887" w:type="dxa"/>
            <w:tcBorders>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171" w:right="142"/>
              <w:rPr>
                <w:rFonts w:ascii="Helvetica" w:hAnsi="Helvetica" w:cs="Helvetica"/>
                <w:color w:val="212121"/>
                <w:sz w:val="22"/>
                <w:szCs w:val="22"/>
              </w:rPr>
            </w:pPr>
            <w:r>
              <w:rPr>
                <w:color w:val="212121"/>
                <w:sz w:val="22"/>
                <w:szCs w:val="22"/>
              </w:rPr>
              <w:t xml:space="preserve">Повторить сведения о типах речи, формировать умение различать их, научиться строить </w:t>
            </w:r>
            <w:r>
              <w:rPr>
                <w:color w:val="212121"/>
                <w:sz w:val="22"/>
                <w:szCs w:val="22"/>
              </w:rPr>
              <w:t>рассуждение по образцу. Доказывать свою точку зрения в рассуждении, последовательно излагать свои мысли.</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25"/>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6"/>
              <w:rPr>
                <w:rFonts w:ascii="Helvetica" w:hAnsi="Helvetica" w:cs="Helvetica"/>
                <w:color w:val="212121"/>
              </w:rPr>
            </w:pPr>
            <w:r>
              <w:rPr>
                <w:color w:val="212121"/>
              </w:rPr>
              <w:t>Способы опровержения доводов оппонента: критика тезиса, критика аргументов, критика демонстрации.</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171"/>
              <w:rPr>
                <w:rFonts w:ascii="Helvetica" w:hAnsi="Helvetica" w:cs="Helvetica"/>
                <w:color w:val="212121"/>
                <w:sz w:val="22"/>
                <w:szCs w:val="22"/>
              </w:rPr>
            </w:pPr>
            <w:r>
              <w:rPr>
                <w:color w:val="212121"/>
                <w:sz w:val="22"/>
                <w:szCs w:val="22"/>
              </w:rPr>
              <w:t xml:space="preserve">Сформировать умение отстаивать </w:t>
            </w:r>
            <w:r>
              <w:rPr>
                <w:color w:val="212121"/>
                <w:sz w:val="22"/>
                <w:szCs w:val="22"/>
              </w:rPr>
              <w:t>свою точку зрения через приведение аргументов; развивать культуру общения; научится критически относиться к мнению окружающих и своему, решать проблему, изучить этапы дискуссии.</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26"/>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6"/>
              <w:rPr>
                <w:rFonts w:ascii="Helvetica" w:hAnsi="Helvetica" w:cs="Helvetica"/>
                <w:color w:val="212121"/>
              </w:rPr>
            </w:pPr>
            <w:r>
              <w:rPr>
                <w:rStyle w:val="a5"/>
                <w:color w:val="212121"/>
              </w:rPr>
              <w:t>Р.Р.</w:t>
            </w:r>
            <w:r>
              <w:rPr>
                <w:color w:val="212121"/>
              </w:rPr>
              <w:t> Сочинение - рассуждение</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171"/>
              <w:rPr>
                <w:rFonts w:ascii="Helvetica" w:hAnsi="Helvetica" w:cs="Helvetica"/>
                <w:color w:val="212121"/>
                <w:sz w:val="22"/>
                <w:szCs w:val="22"/>
              </w:rPr>
            </w:pPr>
            <w:r>
              <w:rPr>
                <w:color w:val="212121"/>
                <w:sz w:val="22"/>
                <w:szCs w:val="22"/>
              </w:rPr>
              <w:t xml:space="preserve">Уметь создавать текст на </w:t>
            </w:r>
            <w:r>
              <w:rPr>
                <w:color w:val="212121"/>
                <w:sz w:val="22"/>
                <w:szCs w:val="22"/>
              </w:rPr>
              <w:t>заданную тему, составлять план, определять основную мысль, отбирать содержание, выстраивать его в определенной последовательности.</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27"/>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6"/>
              <w:rPr>
                <w:rFonts w:ascii="Helvetica" w:hAnsi="Helvetica" w:cs="Helvetica"/>
                <w:color w:val="212121"/>
              </w:rPr>
            </w:pPr>
            <w:r>
              <w:rPr>
                <w:color w:val="212121"/>
              </w:rPr>
              <w:t>Функциональные разновидности языка.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171"/>
              <w:rPr>
                <w:rFonts w:ascii="Helvetica" w:hAnsi="Helvetica" w:cs="Helvetica"/>
                <w:color w:val="212121"/>
                <w:sz w:val="22"/>
                <w:szCs w:val="22"/>
              </w:rPr>
            </w:pPr>
            <w:r>
              <w:rPr>
                <w:color w:val="212121"/>
                <w:sz w:val="22"/>
                <w:szCs w:val="22"/>
              </w:rPr>
              <w:t xml:space="preserve">Обобщить и углубить знания по теме «Функциональные разновидности </w:t>
            </w:r>
            <w:r>
              <w:rPr>
                <w:color w:val="212121"/>
                <w:sz w:val="22"/>
                <w:szCs w:val="22"/>
              </w:rPr>
              <w:t>языка», сравнивать речевые высказывания с точки зрения их содержания, принадлежности и использования языковых средств.</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28"/>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6"/>
              <w:rPr>
                <w:rFonts w:ascii="Helvetica" w:hAnsi="Helvetica" w:cs="Helvetica"/>
                <w:color w:val="212121"/>
              </w:rPr>
            </w:pPr>
            <w:r>
              <w:rPr>
                <w:color w:val="212121"/>
              </w:rPr>
              <w:t xml:space="preserve">Разговорная речь. </w:t>
            </w:r>
            <w:proofErr w:type="spellStart"/>
            <w:r>
              <w:rPr>
                <w:color w:val="212121"/>
              </w:rPr>
              <w:t>Самохарактеристика</w:t>
            </w:r>
            <w:proofErr w:type="spellEnd"/>
            <w:r>
              <w:rPr>
                <w:color w:val="212121"/>
              </w:rPr>
              <w:t xml:space="preserve">, </w:t>
            </w:r>
            <w:proofErr w:type="spellStart"/>
            <w:r>
              <w:rPr>
                <w:color w:val="212121"/>
              </w:rPr>
              <w:t>самопрезентация</w:t>
            </w:r>
            <w:proofErr w:type="spellEnd"/>
            <w:r>
              <w:rPr>
                <w:color w:val="212121"/>
              </w:rPr>
              <w:t>, поздравление.</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171"/>
              <w:rPr>
                <w:rFonts w:ascii="Helvetica" w:hAnsi="Helvetica" w:cs="Helvetica"/>
                <w:color w:val="212121"/>
                <w:sz w:val="22"/>
                <w:szCs w:val="22"/>
              </w:rPr>
            </w:pPr>
            <w:r>
              <w:rPr>
                <w:color w:val="212121"/>
                <w:sz w:val="22"/>
                <w:szCs w:val="22"/>
              </w:rPr>
              <w:t xml:space="preserve">Обобщить и углубить знания по теме «Разговорный </w:t>
            </w:r>
            <w:r>
              <w:rPr>
                <w:color w:val="212121"/>
                <w:sz w:val="22"/>
                <w:szCs w:val="22"/>
              </w:rPr>
              <w:t xml:space="preserve">стиль речи, закрепить навыки правописания и произношения, развивать умения анализа текста разговорного стиля речи, познакомиться с навыками </w:t>
            </w:r>
            <w:proofErr w:type="spellStart"/>
            <w:r>
              <w:rPr>
                <w:color w:val="212121"/>
                <w:sz w:val="22"/>
                <w:szCs w:val="22"/>
              </w:rPr>
              <w:t>самопрезентации</w:t>
            </w:r>
            <w:proofErr w:type="spellEnd"/>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29"/>
              </w:numPr>
              <w:spacing w:before="100" w:beforeAutospacing="1" w:after="100" w:afterAutospacing="1"/>
              <w:ind w:left="0" w:firstLine="27"/>
              <w:rPr>
                <w:color w:val="212121"/>
              </w:rPr>
            </w:pPr>
            <w:r>
              <w:rPr>
                <w:color w:val="212121"/>
                <w:sz w:val="14"/>
                <w:szCs w:val="14"/>
              </w:rPr>
              <w:lastRenderedPageBreak/>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6"/>
              <w:rPr>
                <w:rFonts w:ascii="Helvetica" w:hAnsi="Helvetica" w:cs="Helvetica"/>
                <w:color w:val="212121"/>
              </w:rPr>
            </w:pPr>
            <w:r>
              <w:rPr>
                <w:color w:val="212121"/>
              </w:rPr>
              <w:t xml:space="preserve">Научный стиль речи. Специфика оформления текста как результата проектной </w:t>
            </w:r>
            <w:r>
              <w:rPr>
                <w:color w:val="212121"/>
              </w:rPr>
              <w:t>(исследовательской) деятельности.</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171"/>
              <w:rPr>
                <w:rFonts w:ascii="Helvetica" w:hAnsi="Helvetica" w:cs="Helvetica"/>
                <w:color w:val="212121"/>
                <w:sz w:val="22"/>
                <w:szCs w:val="22"/>
              </w:rPr>
            </w:pPr>
            <w:r>
              <w:rPr>
                <w:color w:val="212121"/>
                <w:sz w:val="22"/>
                <w:szCs w:val="22"/>
              </w:rPr>
              <w:t>Научиться строить речевое высказывание в устной и письменной форме в научном стиле.</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30"/>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6"/>
              <w:rPr>
                <w:rFonts w:ascii="Helvetica" w:hAnsi="Helvetica" w:cs="Helvetica"/>
                <w:color w:val="212121"/>
              </w:rPr>
            </w:pPr>
            <w:r>
              <w:rPr>
                <w:rStyle w:val="a5"/>
                <w:color w:val="212121"/>
              </w:rPr>
              <w:t>Р.Р</w:t>
            </w:r>
            <w:r>
              <w:rPr>
                <w:color w:val="212121"/>
              </w:rPr>
              <w:t>. Реферат. Слово на защите реферата.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7"/>
              <w:rPr>
                <w:rFonts w:ascii="Helvetica" w:hAnsi="Helvetica" w:cs="Helvetica"/>
                <w:color w:val="212121"/>
                <w:sz w:val="22"/>
                <w:szCs w:val="22"/>
              </w:rPr>
            </w:pPr>
            <w:r>
              <w:rPr>
                <w:color w:val="212121"/>
                <w:sz w:val="22"/>
                <w:szCs w:val="22"/>
              </w:rPr>
              <w:t xml:space="preserve">Аргументировать свое мнение и оформлять его словесно в устных и письменных </w:t>
            </w:r>
            <w:r>
              <w:rPr>
                <w:color w:val="212121"/>
                <w:sz w:val="22"/>
                <w:szCs w:val="22"/>
              </w:rPr>
              <w:t>высказываниях разных жанров, создавать развернутые высказывания аналитического и интерпретирующего характера</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31"/>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6"/>
              <w:rPr>
                <w:rFonts w:ascii="Helvetica" w:hAnsi="Helvetica" w:cs="Helvetica"/>
                <w:color w:val="212121"/>
              </w:rPr>
            </w:pPr>
            <w:r>
              <w:rPr>
                <w:color w:val="212121"/>
              </w:rPr>
              <w:t>Специфика оформления деловых документов</w:t>
            </w:r>
            <w:proofErr w:type="gramStart"/>
            <w:r>
              <w:rPr>
                <w:color w:val="212121"/>
              </w:rPr>
              <w:t>.</w:t>
            </w:r>
            <w:proofErr w:type="gramEnd"/>
            <w:r>
              <w:rPr>
                <w:color w:val="212121"/>
              </w:rPr>
              <w:t xml:space="preserve"> (</w:t>
            </w:r>
            <w:proofErr w:type="gramStart"/>
            <w:r>
              <w:rPr>
                <w:color w:val="212121"/>
              </w:rPr>
              <w:t>с</w:t>
            </w:r>
            <w:proofErr w:type="gramEnd"/>
            <w:r>
              <w:rPr>
                <w:color w:val="212121"/>
              </w:rPr>
              <w:t>лужебные записки, объяснительные, резюме)</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171"/>
              <w:rPr>
                <w:rFonts w:ascii="Helvetica" w:hAnsi="Helvetica" w:cs="Helvetica"/>
                <w:color w:val="212121"/>
                <w:sz w:val="22"/>
                <w:szCs w:val="22"/>
              </w:rPr>
            </w:pPr>
            <w:r>
              <w:rPr>
                <w:color w:val="212121"/>
                <w:sz w:val="22"/>
                <w:szCs w:val="22"/>
              </w:rPr>
              <w:t xml:space="preserve">Изучить и систематизировать знания </w:t>
            </w:r>
            <w:r>
              <w:rPr>
                <w:color w:val="212121"/>
                <w:sz w:val="22"/>
                <w:szCs w:val="22"/>
              </w:rPr>
              <w:t>составления и оформления деловых документов</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32"/>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6"/>
              <w:rPr>
                <w:rFonts w:ascii="Helvetica" w:hAnsi="Helvetica" w:cs="Helvetica"/>
                <w:color w:val="212121"/>
              </w:rPr>
            </w:pPr>
            <w:r>
              <w:rPr>
                <w:rStyle w:val="a5"/>
                <w:color w:val="212121"/>
              </w:rPr>
              <w:t>РР</w:t>
            </w:r>
            <w:r>
              <w:rPr>
                <w:color w:val="212121"/>
              </w:rPr>
              <w:t>. Сочинение в жанре письма другу (в том числе электронного), страницы дневника и т.д.</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9"/>
              <w:rPr>
                <w:rFonts w:ascii="Helvetica" w:hAnsi="Helvetica" w:cs="Helvetica"/>
                <w:color w:val="212121"/>
                <w:sz w:val="22"/>
                <w:szCs w:val="22"/>
              </w:rPr>
            </w:pPr>
            <w:r>
              <w:rPr>
                <w:color w:val="212121"/>
                <w:sz w:val="22"/>
                <w:szCs w:val="22"/>
              </w:rPr>
              <w:t xml:space="preserve">Уметь создавать текст на заданную тему, составлять план, определять основную мысль, отбирать содержание, </w:t>
            </w:r>
            <w:r>
              <w:rPr>
                <w:color w:val="212121"/>
                <w:sz w:val="22"/>
                <w:szCs w:val="22"/>
              </w:rPr>
              <w:t>выстраивать его в определенной последовательности.</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33"/>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6"/>
              <w:rPr>
                <w:rFonts w:ascii="Helvetica" w:hAnsi="Helvetica" w:cs="Helvetica"/>
                <w:color w:val="212121"/>
              </w:rPr>
            </w:pPr>
            <w:r>
              <w:rPr>
                <w:color w:val="212121"/>
              </w:rPr>
              <w:t>Язык художественной литературы.</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9"/>
              <w:rPr>
                <w:rFonts w:ascii="Helvetica" w:hAnsi="Helvetica" w:cs="Helvetica"/>
                <w:color w:val="212121"/>
                <w:sz w:val="22"/>
                <w:szCs w:val="22"/>
              </w:rPr>
            </w:pPr>
            <w:r>
              <w:rPr>
                <w:color w:val="212121"/>
                <w:sz w:val="22"/>
                <w:szCs w:val="22"/>
                <w:shd w:val="clear" w:color="auto" w:fill="FFFFFF"/>
              </w:rPr>
              <w:t>Знать богатство лексики русского языка; роль лексических единиц в произведениях словесности; стилистические возможности изученных языковых единиц.</w:t>
            </w:r>
          </w:p>
        </w:tc>
      </w:tr>
      <w:tr w:rsidR="009930C1">
        <w:trPr>
          <w:trHeight w:val="1134"/>
        </w:trPr>
        <w:tc>
          <w:tcPr>
            <w:tcW w:w="993" w:type="dxa"/>
            <w:tcBorders>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34"/>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6"/>
              <w:rPr>
                <w:rFonts w:ascii="Helvetica" w:hAnsi="Helvetica" w:cs="Helvetica"/>
                <w:color w:val="212121"/>
              </w:rPr>
            </w:pPr>
            <w:r>
              <w:rPr>
                <w:rStyle w:val="a5"/>
                <w:color w:val="212121"/>
              </w:rPr>
              <w:t>Промежуточная аттестация</w:t>
            </w:r>
          </w:p>
        </w:tc>
        <w:tc>
          <w:tcPr>
            <w:tcW w:w="3887" w:type="dxa"/>
            <w:tcBorders>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9"/>
              <w:rPr>
                <w:rFonts w:ascii="Helvetica" w:hAnsi="Helvetica" w:cs="Helvetica"/>
                <w:color w:val="212121"/>
                <w:sz w:val="22"/>
                <w:szCs w:val="22"/>
              </w:rPr>
            </w:pPr>
            <w:r>
              <w:rPr>
                <w:color w:val="212121"/>
                <w:sz w:val="22"/>
                <w:szCs w:val="22"/>
              </w:rPr>
              <w:t>Проверить степень усвоения пройденного материала; проверить орфографические и пунктуационные навыки; выявить наиболее часто встречающиеся ошибки и отработать их</w:t>
            </w:r>
          </w:p>
        </w:tc>
      </w:tr>
      <w:tr w:rsidR="009930C1">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numPr>
                <w:ilvl w:val="0"/>
                <w:numId w:val="35"/>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9930C1" w:rsidRDefault="009930C1">
            <w:pPr>
              <w:pStyle w:val="a4"/>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6"/>
              <w:rPr>
                <w:rFonts w:ascii="Helvetica" w:hAnsi="Helvetica" w:cs="Helvetica"/>
                <w:color w:val="212121"/>
              </w:rPr>
            </w:pPr>
            <w:r>
              <w:rPr>
                <w:color w:val="212121"/>
              </w:rPr>
              <w:t xml:space="preserve">Повторение </w:t>
            </w:r>
            <w:proofErr w:type="gramStart"/>
            <w:r>
              <w:rPr>
                <w:color w:val="212121"/>
              </w:rPr>
              <w:t>изученного</w:t>
            </w:r>
            <w:proofErr w:type="gramEnd"/>
            <w:r>
              <w:rPr>
                <w:color w:val="212121"/>
              </w:rPr>
              <w:t xml:space="preserve"> в 8 классе</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9930C1" w:rsidRDefault="00326CA7">
            <w:pPr>
              <w:pStyle w:val="a4"/>
              <w:spacing w:before="0" w:beforeAutospacing="0" w:after="0" w:afterAutospacing="0"/>
              <w:ind w:left="29"/>
              <w:rPr>
                <w:rFonts w:ascii="Helvetica" w:hAnsi="Helvetica" w:cs="Helvetica"/>
                <w:color w:val="212121"/>
                <w:sz w:val="22"/>
                <w:szCs w:val="22"/>
              </w:rPr>
            </w:pPr>
            <w:r>
              <w:rPr>
                <w:color w:val="212121"/>
                <w:sz w:val="22"/>
                <w:szCs w:val="22"/>
              </w:rPr>
              <w:t>Повторить материал, изученный в курсе 8 класса</w:t>
            </w:r>
          </w:p>
        </w:tc>
      </w:tr>
    </w:tbl>
    <w:p w:rsidR="009930C1" w:rsidRDefault="00326CA7">
      <w:pPr>
        <w:pStyle w:val="a4"/>
        <w:shd w:val="clear" w:color="auto" w:fill="FFFFFF"/>
        <w:spacing w:before="0" w:beforeAutospacing="0" w:after="0" w:afterAutospacing="0" w:line="276" w:lineRule="atLeast"/>
        <w:jc w:val="both"/>
        <w:rPr>
          <w:rFonts w:ascii="Helvetica" w:hAnsi="Helvetica" w:cs="Helvetica"/>
          <w:color w:val="212121"/>
        </w:rPr>
      </w:pPr>
      <w:r>
        <w:rPr>
          <w:color w:val="212121"/>
        </w:rPr>
        <w:t> </w:t>
      </w:r>
    </w:p>
    <w:p w:rsidR="009930C1" w:rsidRDefault="009930C1"/>
    <w:sectPr w:rsidR="009930C1">
      <w:pgSz w:w="11906" w:h="16838"/>
      <w:pgMar w:top="1134" w:right="850" w:bottom="1134" w:left="1701" w:header="708" w:footer="708" w:gutter="0"/>
      <w:pgBorders w:display="firstPage" w:offsetFrom="page">
        <w:top w:val="sharksTeeth" w:sz="10" w:space="24" w:color="auto"/>
        <w:left w:val="sharksTeeth" w:sz="10" w:space="24" w:color="auto"/>
        <w:bottom w:val="sharksTeeth" w:sz="10" w:space="24" w:color="auto"/>
        <w:right w:val="sharksTeeth"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62F8"/>
    <w:multiLevelType w:val="multilevel"/>
    <w:tmpl w:val="056D62F8"/>
    <w:lvl w:ilvl="0">
      <w:start w:val="2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9146CB3"/>
    <w:multiLevelType w:val="multilevel"/>
    <w:tmpl w:val="09146CB3"/>
    <w:lvl w:ilvl="0">
      <w:start w:val="1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B781E5A"/>
    <w:multiLevelType w:val="multilevel"/>
    <w:tmpl w:val="0B781E5A"/>
    <w:lvl w:ilvl="0">
      <w:start w:val="27"/>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F462C91"/>
    <w:multiLevelType w:val="multilevel"/>
    <w:tmpl w:val="0F462C9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FAB537E"/>
    <w:multiLevelType w:val="multilevel"/>
    <w:tmpl w:val="0FAB537E"/>
    <w:lvl w:ilvl="0">
      <w:start w:val="1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FAD06A3"/>
    <w:multiLevelType w:val="multilevel"/>
    <w:tmpl w:val="0FAD06A3"/>
    <w:lvl w:ilvl="0">
      <w:start w:val="3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10387280"/>
    <w:multiLevelType w:val="multilevel"/>
    <w:tmpl w:val="10387280"/>
    <w:lvl w:ilvl="0">
      <w:start w:val="20"/>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124E6395"/>
    <w:multiLevelType w:val="multilevel"/>
    <w:tmpl w:val="124E6395"/>
    <w:lvl w:ilvl="0">
      <w:start w:val="3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13D043E9"/>
    <w:multiLevelType w:val="multilevel"/>
    <w:tmpl w:val="13D043E9"/>
    <w:lvl w:ilvl="0">
      <w:start w:val="1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9D12B64"/>
    <w:multiLevelType w:val="multilevel"/>
    <w:tmpl w:val="19D12B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22234D0C"/>
    <w:multiLevelType w:val="multilevel"/>
    <w:tmpl w:val="22234D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26567CB6"/>
    <w:multiLevelType w:val="multilevel"/>
    <w:tmpl w:val="26567CB6"/>
    <w:lvl w:ilvl="0">
      <w:start w:val="10"/>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32C6080E"/>
    <w:multiLevelType w:val="multilevel"/>
    <w:tmpl w:val="32C6080E"/>
    <w:lvl w:ilvl="0">
      <w:start w:val="3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33267C9F"/>
    <w:multiLevelType w:val="multilevel"/>
    <w:tmpl w:val="33267C9F"/>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38E31BAE"/>
    <w:multiLevelType w:val="multilevel"/>
    <w:tmpl w:val="38E31BAE"/>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3A563A11"/>
    <w:multiLevelType w:val="multilevel"/>
    <w:tmpl w:val="3A563A11"/>
    <w:lvl w:ilvl="0">
      <w:start w:val="30"/>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3BA84FB7"/>
    <w:multiLevelType w:val="multilevel"/>
    <w:tmpl w:val="3BA84FB7"/>
    <w:lvl w:ilvl="0">
      <w:start w:val="29"/>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40AA057A"/>
    <w:multiLevelType w:val="multilevel"/>
    <w:tmpl w:val="40AA057A"/>
    <w:lvl w:ilvl="0">
      <w:start w:val="8"/>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41E06EAA"/>
    <w:multiLevelType w:val="multilevel"/>
    <w:tmpl w:val="41E06EAA"/>
    <w:lvl w:ilvl="0">
      <w:start w:val="9"/>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4FEF53D2"/>
    <w:multiLevelType w:val="multilevel"/>
    <w:tmpl w:val="4FEF53D2"/>
    <w:lvl w:ilvl="0">
      <w:start w:val="2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51410405"/>
    <w:multiLevelType w:val="multilevel"/>
    <w:tmpl w:val="51410405"/>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531B7D76"/>
    <w:multiLevelType w:val="multilevel"/>
    <w:tmpl w:val="531B7D76"/>
    <w:lvl w:ilvl="0">
      <w:start w:val="1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557F3708"/>
    <w:multiLevelType w:val="multilevel"/>
    <w:tmpl w:val="557F3708"/>
    <w:lvl w:ilvl="0">
      <w:start w:val="1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5A0E108A"/>
    <w:multiLevelType w:val="multilevel"/>
    <w:tmpl w:val="5A0E108A"/>
    <w:lvl w:ilvl="0">
      <w:start w:val="1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5BE95332"/>
    <w:multiLevelType w:val="multilevel"/>
    <w:tmpl w:val="5BE95332"/>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67A86FF8"/>
    <w:multiLevelType w:val="multilevel"/>
    <w:tmpl w:val="67A86FF8"/>
    <w:lvl w:ilvl="0">
      <w:start w:val="7"/>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6959507C"/>
    <w:multiLevelType w:val="multilevel"/>
    <w:tmpl w:val="6959507C"/>
    <w:lvl w:ilvl="0">
      <w:start w:val="2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6F281F34"/>
    <w:multiLevelType w:val="multilevel"/>
    <w:tmpl w:val="6F281F34"/>
    <w:lvl w:ilvl="0">
      <w:start w:val="2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6FA44893"/>
    <w:multiLevelType w:val="multilevel"/>
    <w:tmpl w:val="6FA44893"/>
    <w:lvl w:ilvl="0">
      <w:start w:val="2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72724F15"/>
    <w:multiLevelType w:val="multilevel"/>
    <w:tmpl w:val="72724F15"/>
    <w:lvl w:ilvl="0">
      <w:start w:val="2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nsid w:val="72876283"/>
    <w:multiLevelType w:val="multilevel"/>
    <w:tmpl w:val="7287628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nsid w:val="733746D5"/>
    <w:multiLevelType w:val="multilevel"/>
    <w:tmpl w:val="733746D5"/>
    <w:lvl w:ilvl="0">
      <w:start w:val="28"/>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785F17FA"/>
    <w:multiLevelType w:val="multilevel"/>
    <w:tmpl w:val="785F17FA"/>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nsid w:val="7BBD4445"/>
    <w:multiLevelType w:val="multilevel"/>
    <w:tmpl w:val="7BBD44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nsid w:val="7D7E1C8B"/>
    <w:multiLevelType w:val="multilevel"/>
    <w:tmpl w:val="7D7E1C8B"/>
    <w:lvl w:ilvl="0">
      <w:start w:val="3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0"/>
  </w:num>
  <w:num w:numId="2">
    <w:abstractNumId w:val="10"/>
  </w:num>
  <w:num w:numId="3">
    <w:abstractNumId w:val="9"/>
  </w:num>
  <w:num w:numId="4">
    <w:abstractNumId w:val="3"/>
  </w:num>
  <w:num w:numId="5">
    <w:abstractNumId w:val="33"/>
  </w:num>
  <w:num w:numId="6">
    <w:abstractNumId w:val="32"/>
  </w:num>
  <w:num w:numId="7">
    <w:abstractNumId w:val="20"/>
  </w:num>
  <w:num w:numId="8">
    <w:abstractNumId w:val="24"/>
  </w:num>
  <w:num w:numId="9">
    <w:abstractNumId w:val="13"/>
  </w:num>
  <w:num w:numId="10">
    <w:abstractNumId w:val="14"/>
  </w:num>
  <w:num w:numId="11">
    <w:abstractNumId w:val="25"/>
  </w:num>
  <w:num w:numId="12">
    <w:abstractNumId w:val="17"/>
  </w:num>
  <w:num w:numId="13">
    <w:abstractNumId w:val="18"/>
  </w:num>
  <w:num w:numId="14">
    <w:abstractNumId w:val="11"/>
  </w:num>
  <w:num w:numId="15">
    <w:abstractNumId w:val="21"/>
  </w:num>
  <w:num w:numId="16">
    <w:abstractNumId w:val="23"/>
  </w:num>
  <w:num w:numId="17">
    <w:abstractNumId w:val="1"/>
  </w:num>
  <w:num w:numId="18">
    <w:abstractNumId w:val="8"/>
  </w:num>
  <w:num w:numId="19">
    <w:abstractNumId w:val="4"/>
  </w:num>
  <w:num w:numId="20">
    <w:abstractNumId w:val="22"/>
  </w:num>
  <w:num w:numId="21">
    <w:abstractNumId w:val="6"/>
  </w:num>
  <w:num w:numId="22">
    <w:abstractNumId w:val="0"/>
  </w:num>
  <w:num w:numId="23">
    <w:abstractNumId w:val="19"/>
  </w:num>
  <w:num w:numId="24">
    <w:abstractNumId w:val="26"/>
  </w:num>
  <w:num w:numId="25">
    <w:abstractNumId w:val="27"/>
  </w:num>
  <w:num w:numId="26">
    <w:abstractNumId w:val="28"/>
  </w:num>
  <w:num w:numId="27">
    <w:abstractNumId w:val="29"/>
  </w:num>
  <w:num w:numId="28">
    <w:abstractNumId w:val="2"/>
  </w:num>
  <w:num w:numId="29">
    <w:abstractNumId w:val="31"/>
  </w:num>
  <w:num w:numId="30">
    <w:abstractNumId w:val="16"/>
  </w:num>
  <w:num w:numId="31">
    <w:abstractNumId w:val="15"/>
  </w:num>
  <w:num w:numId="32">
    <w:abstractNumId w:val="7"/>
  </w:num>
  <w:num w:numId="33">
    <w:abstractNumId w:val="34"/>
  </w:num>
  <w:num w:numId="34">
    <w:abstractNumId w:val="1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FA"/>
    <w:rsid w:val="000164AA"/>
    <w:rsid w:val="00040287"/>
    <w:rsid w:val="00054530"/>
    <w:rsid w:val="00062FD0"/>
    <w:rsid w:val="0006325D"/>
    <w:rsid w:val="00094FBC"/>
    <w:rsid w:val="00095A8A"/>
    <w:rsid w:val="000A3D1E"/>
    <w:rsid w:val="000B0FEE"/>
    <w:rsid w:val="000B7F2D"/>
    <w:rsid w:val="000C131D"/>
    <w:rsid w:val="000E0CDD"/>
    <w:rsid w:val="000F730A"/>
    <w:rsid w:val="00107F7C"/>
    <w:rsid w:val="00152692"/>
    <w:rsid w:val="001751CD"/>
    <w:rsid w:val="001B3F42"/>
    <w:rsid w:val="001B4B08"/>
    <w:rsid w:val="001B4C79"/>
    <w:rsid w:val="001C132F"/>
    <w:rsid w:val="001D388F"/>
    <w:rsid w:val="00200E43"/>
    <w:rsid w:val="00206339"/>
    <w:rsid w:val="00210C58"/>
    <w:rsid w:val="00213729"/>
    <w:rsid w:val="00220080"/>
    <w:rsid w:val="00230AF8"/>
    <w:rsid w:val="00233242"/>
    <w:rsid w:val="00242B9A"/>
    <w:rsid w:val="0025631E"/>
    <w:rsid w:val="00293F0D"/>
    <w:rsid w:val="00296FF5"/>
    <w:rsid w:val="002A7F77"/>
    <w:rsid w:val="002C2579"/>
    <w:rsid w:val="002D0FB7"/>
    <w:rsid w:val="002F7144"/>
    <w:rsid w:val="003232B0"/>
    <w:rsid w:val="00326CA7"/>
    <w:rsid w:val="00326EFD"/>
    <w:rsid w:val="00336164"/>
    <w:rsid w:val="0034227C"/>
    <w:rsid w:val="00354F7C"/>
    <w:rsid w:val="00376176"/>
    <w:rsid w:val="00376C26"/>
    <w:rsid w:val="003825B9"/>
    <w:rsid w:val="00384431"/>
    <w:rsid w:val="00392DC5"/>
    <w:rsid w:val="003933B5"/>
    <w:rsid w:val="003A1862"/>
    <w:rsid w:val="003A315E"/>
    <w:rsid w:val="003A6E17"/>
    <w:rsid w:val="003B64D2"/>
    <w:rsid w:val="003C5896"/>
    <w:rsid w:val="003D2ECB"/>
    <w:rsid w:val="003E3968"/>
    <w:rsid w:val="00405EA9"/>
    <w:rsid w:val="004105AE"/>
    <w:rsid w:val="0044095C"/>
    <w:rsid w:val="00445729"/>
    <w:rsid w:val="00450894"/>
    <w:rsid w:val="004542C1"/>
    <w:rsid w:val="00454529"/>
    <w:rsid w:val="004604CF"/>
    <w:rsid w:val="004712DB"/>
    <w:rsid w:val="00481C78"/>
    <w:rsid w:val="00482242"/>
    <w:rsid w:val="00484A9D"/>
    <w:rsid w:val="00485CC1"/>
    <w:rsid w:val="00486378"/>
    <w:rsid w:val="004A62A1"/>
    <w:rsid w:val="004B0F73"/>
    <w:rsid w:val="004B1A61"/>
    <w:rsid w:val="004C59FD"/>
    <w:rsid w:val="004E0399"/>
    <w:rsid w:val="004F5E81"/>
    <w:rsid w:val="004F606A"/>
    <w:rsid w:val="00503B0D"/>
    <w:rsid w:val="00546E00"/>
    <w:rsid w:val="00584DED"/>
    <w:rsid w:val="005C3A52"/>
    <w:rsid w:val="005D04DA"/>
    <w:rsid w:val="005D5B88"/>
    <w:rsid w:val="006038D2"/>
    <w:rsid w:val="006070AA"/>
    <w:rsid w:val="006140B1"/>
    <w:rsid w:val="00622A97"/>
    <w:rsid w:val="00675128"/>
    <w:rsid w:val="006820BE"/>
    <w:rsid w:val="0068336B"/>
    <w:rsid w:val="006A0169"/>
    <w:rsid w:val="006C0C8B"/>
    <w:rsid w:val="006D5292"/>
    <w:rsid w:val="006D7F4E"/>
    <w:rsid w:val="006E013E"/>
    <w:rsid w:val="0070743B"/>
    <w:rsid w:val="007251AF"/>
    <w:rsid w:val="00743516"/>
    <w:rsid w:val="0075500D"/>
    <w:rsid w:val="007621CD"/>
    <w:rsid w:val="0077683D"/>
    <w:rsid w:val="00792328"/>
    <w:rsid w:val="007B7772"/>
    <w:rsid w:val="007C33F4"/>
    <w:rsid w:val="007D5F88"/>
    <w:rsid w:val="007E2E6B"/>
    <w:rsid w:val="007E4C9E"/>
    <w:rsid w:val="008223A7"/>
    <w:rsid w:val="00846719"/>
    <w:rsid w:val="00846DFC"/>
    <w:rsid w:val="0086010F"/>
    <w:rsid w:val="008757BD"/>
    <w:rsid w:val="00876501"/>
    <w:rsid w:val="008B3140"/>
    <w:rsid w:val="008C5140"/>
    <w:rsid w:val="009111D2"/>
    <w:rsid w:val="00920B8C"/>
    <w:rsid w:val="009310D7"/>
    <w:rsid w:val="00933963"/>
    <w:rsid w:val="009345D3"/>
    <w:rsid w:val="00945E99"/>
    <w:rsid w:val="009463A8"/>
    <w:rsid w:val="00946D75"/>
    <w:rsid w:val="0095119B"/>
    <w:rsid w:val="0095437F"/>
    <w:rsid w:val="00986FDC"/>
    <w:rsid w:val="009906A4"/>
    <w:rsid w:val="009930C1"/>
    <w:rsid w:val="00994BEE"/>
    <w:rsid w:val="00995A80"/>
    <w:rsid w:val="009B0108"/>
    <w:rsid w:val="009B0218"/>
    <w:rsid w:val="009C20A9"/>
    <w:rsid w:val="009D3A7B"/>
    <w:rsid w:val="009F0AE1"/>
    <w:rsid w:val="009F1932"/>
    <w:rsid w:val="009F78A1"/>
    <w:rsid w:val="00A00DE7"/>
    <w:rsid w:val="00A17BBC"/>
    <w:rsid w:val="00A200B2"/>
    <w:rsid w:val="00A20242"/>
    <w:rsid w:val="00A2367A"/>
    <w:rsid w:val="00A52668"/>
    <w:rsid w:val="00A7785B"/>
    <w:rsid w:val="00AC1D54"/>
    <w:rsid w:val="00AD6155"/>
    <w:rsid w:val="00B000B0"/>
    <w:rsid w:val="00B0020F"/>
    <w:rsid w:val="00B241C4"/>
    <w:rsid w:val="00B27033"/>
    <w:rsid w:val="00B43022"/>
    <w:rsid w:val="00B509C9"/>
    <w:rsid w:val="00B523C4"/>
    <w:rsid w:val="00B82E3A"/>
    <w:rsid w:val="00B82E54"/>
    <w:rsid w:val="00B830DD"/>
    <w:rsid w:val="00B97431"/>
    <w:rsid w:val="00BB5D41"/>
    <w:rsid w:val="00BD0478"/>
    <w:rsid w:val="00BD101E"/>
    <w:rsid w:val="00BE74FA"/>
    <w:rsid w:val="00BF0372"/>
    <w:rsid w:val="00BF4621"/>
    <w:rsid w:val="00C045FF"/>
    <w:rsid w:val="00C07059"/>
    <w:rsid w:val="00C14AAB"/>
    <w:rsid w:val="00C34676"/>
    <w:rsid w:val="00C501A9"/>
    <w:rsid w:val="00C526B2"/>
    <w:rsid w:val="00C55CEA"/>
    <w:rsid w:val="00C821F0"/>
    <w:rsid w:val="00C919DA"/>
    <w:rsid w:val="00CC4BED"/>
    <w:rsid w:val="00CF6A9C"/>
    <w:rsid w:val="00D00485"/>
    <w:rsid w:val="00D4190D"/>
    <w:rsid w:val="00D41F17"/>
    <w:rsid w:val="00D51A17"/>
    <w:rsid w:val="00DC4002"/>
    <w:rsid w:val="00DD6821"/>
    <w:rsid w:val="00DE3D33"/>
    <w:rsid w:val="00E02286"/>
    <w:rsid w:val="00E043C6"/>
    <w:rsid w:val="00E26095"/>
    <w:rsid w:val="00E35BEA"/>
    <w:rsid w:val="00E548E0"/>
    <w:rsid w:val="00E54BCA"/>
    <w:rsid w:val="00E843C7"/>
    <w:rsid w:val="00E85E57"/>
    <w:rsid w:val="00E9140B"/>
    <w:rsid w:val="00EA39BC"/>
    <w:rsid w:val="00EA5FFE"/>
    <w:rsid w:val="00EB2D06"/>
    <w:rsid w:val="00ED3682"/>
    <w:rsid w:val="00EE7FFA"/>
    <w:rsid w:val="00EF34C7"/>
    <w:rsid w:val="00EF61C2"/>
    <w:rsid w:val="00F331B3"/>
    <w:rsid w:val="00F376B9"/>
    <w:rsid w:val="00F54B2C"/>
    <w:rsid w:val="00F7304C"/>
    <w:rsid w:val="00F735C5"/>
    <w:rsid w:val="00F87684"/>
    <w:rsid w:val="00FA250A"/>
    <w:rsid w:val="00FA7B54"/>
    <w:rsid w:val="00FB67CD"/>
    <w:rsid w:val="00FB7294"/>
    <w:rsid w:val="00FD1F5A"/>
    <w:rsid w:val="00FD6F2C"/>
    <w:rsid w:val="00FE6900"/>
    <w:rsid w:val="00FF0339"/>
    <w:rsid w:val="1CE721DA"/>
    <w:rsid w:val="59E62CE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Normal (Web)"/>
    <w:basedOn w:val="a"/>
    <w:uiPriority w:val="99"/>
    <w:unhideWhenUsed/>
    <w:qFormat/>
    <w:pPr>
      <w:spacing w:before="100" w:beforeAutospacing="1" w:after="100" w:afterAutospacing="1"/>
    </w:pPr>
  </w:style>
  <w:style w:type="character" w:styleId="a5">
    <w:name w:val="Strong"/>
    <w:basedOn w:val="a0"/>
    <w:uiPriority w:val="22"/>
    <w:qFormat/>
    <w:rPr>
      <w:b/>
      <w:bCs/>
    </w:rPr>
  </w:style>
  <w:style w:type="paragraph" w:styleId="a6">
    <w:name w:val="Balloon Text"/>
    <w:basedOn w:val="a"/>
    <w:link w:val="a7"/>
    <w:uiPriority w:val="99"/>
    <w:semiHidden/>
    <w:unhideWhenUsed/>
    <w:rsid w:val="00326CA7"/>
    <w:rPr>
      <w:rFonts w:ascii="Tahoma" w:hAnsi="Tahoma" w:cs="Tahoma"/>
      <w:sz w:val="16"/>
      <w:szCs w:val="16"/>
    </w:rPr>
  </w:style>
  <w:style w:type="character" w:customStyle="1" w:styleId="a7">
    <w:name w:val="Текст выноски Знак"/>
    <w:basedOn w:val="a0"/>
    <w:link w:val="a6"/>
    <w:uiPriority w:val="99"/>
    <w:semiHidden/>
    <w:rsid w:val="00326CA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Normal (Web)"/>
    <w:basedOn w:val="a"/>
    <w:uiPriority w:val="99"/>
    <w:unhideWhenUsed/>
    <w:qFormat/>
    <w:pPr>
      <w:spacing w:before="100" w:beforeAutospacing="1" w:after="100" w:afterAutospacing="1"/>
    </w:pPr>
  </w:style>
  <w:style w:type="character" w:styleId="a5">
    <w:name w:val="Strong"/>
    <w:basedOn w:val="a0"/>
    <w:uiPriority w:val="22"/>
    <w:qFormat/>
    <w:rPr>
      <w:b/>
      <w:bCs/>
    </w:rPr>
  </w:style>
  <w:style w:type="paragraph" w:styleId="a6">
    <w:name w:val="Balloon Text"/>
    <w:basedOn w:val="a"/>
    <w:link w:val="a7"/>
    <w:uiPriority w:val="99"/>
    <w:semiHidden/>
    <w:unhideWhenUsed/>
    <w:rsid w:val="00326CA7"/>
    <w:rPr>
      <w:rFonts w:ascii="Tahoma" w:hAnsi="Tahoma" w:cs="Tahoma"/>
      <w:sz w:val="16"/>
      <w:szCs w:val="16"/>
    </w:rPr>
  </w:style>
  <w:style w:type="character" w:customStyle="1" w:styleId="a7">
    <w:name w:val="Текст выноски Знак"/>
    <w:basedOn w:val="a0"/>
    <w:link w:val="a6"/>
    <w:uiPriority w:val="99"/>
    <w:semiHidden/>
    <w:rsid w:val="00326C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15</Pages>
  <Words>6103</Words>
  <Characters>34792</Characters>
  <Application>Microsoft Office Word</Application>
  <DocSecurity>0</DocSecurity>
  <Lines>289</Lines>
  <Paragraphs>81</Paragraphs>
  <ScaleCrop>false</ScaleCrop>
  <Company>SanBuild &amp; SPecialiST RePack</Company>
  <LinksUpToDate>false</LinksUpToDate>
  <CharactersWithSpaces>40814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LazarevaNE</cp:lastModifiedBy>
  <cp:revision>8</cp:revision>
  <cp:lastPrinted>2020-09-13T14:55:00Z</cp:lastPrinted>
  <dcterms:created xsi:type="dcterms:W3CDTF">2020-09-13T14:43:00Z</dcterms:created>
  <dcterms:modified xsi:type="dcterms:W3CDTF">2024-09-23T11:48:00Z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69459FDAD0AE47BCA3A5BAC9EDD9ED57</vt:lpwstr>
  </property>
</Properties>
</file>