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B07D0" w14:textId="77777777" w:rsidR="00993898" w:rsidRDefault="00993898">
      <w:pPr>
        <w:suppressAutoHyphens/>
        <w:spacing w:after="0" w:line="240" w:lineRule="auto"/>
        <w:rPr>
          <w:rFonts w:ascii="Times New Roman" w:eastAsia="Times New Roman" w:hAnsi="Times New Roman" w:cs="Times New Roman"/>
        </w:rPr>
      </w:pPr>
    </w:p>
    <w:p w14:paraId="54101D2D" w14:textId="49CC77C5" w:rsidR="00993898" w:rsidRDefault="00D169B8" w:rsidP="00172B56">
      <w:pPr>
        <w:suppressAutoHyphens/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Times New Roman" w:eastAsia="Times New Roman" w:hAnsi="Times New Roman" w:cs="Times New Roman"/>
        </w:rPr>
        <w:t xml:space="preserve">                       </w:t>
      </w:r>
      <w:r w:rsidR="00172B5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CCFD60" wp14:editId="64847D6C">
            <wp:extent cx="5934075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217D" w14:textId="77777777" w:rsidR="00993898" w:rsidRDefault="0099389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2DD7F97" w14:textId="77777777" w:rsidR="00993898" w:rsidRDefault="00D169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РАБОЧАЯ ПРОГРАММА ВНЕУРОЧНОЙ ДЕЯТЕЛЬНОСТИ</w:t>
      </w:r>
    </w:p>
    <w:p w14:paraId="6674B31F" w14:textId="77777777" w:rsidR="00993898" w:rsidRDefault="00D169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«МИР МУЗЫКИ» ФГОС</w:t>
      </w:r>
    </w:p>
    <w:p w14:paraId="2608A25A" w14:textId="77777777" w:rsidR="00993898" w:rsidRDefault="00D169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5-7 класс</w:t>
      </w:r>
    </w:p>
    <w:p w14:paraId="3449145D" w14:textId="77777777" w:rsidR="00993898" w:rsidRDefault="00D169B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14:paraId="1E5B6A1D" w14:textId="441B8ABF" w:rsidR="00993898" w:rsidRDefault="00D169B8">
      <w:pPr>
        <w:ind w:left="-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Основой рабочей программы по внеурочной деятельности по вокалу для обучающихся 5 классов послужили   детская энциклопедия «Я познаю мир. Музыка» М. АСТ «Астрель. Люкс», 2005г. и пособие для родителей и педагогов</w:t>
      </w:r>
      <w:r w:rsidR="00172B56"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>М. А. Михайловой «Игры и упражнения для музыкального развития ребенка</w:t>
      </w:r>
      <w:proofErr w:type="gramStart"/>
      <w:r>
        <w:rPr>
          <w:rFonts w:ascii="Times New Roman" w:eastAsia="Times New Roman" w:hAnsi="Times New Roman" w:cs="Times New Roman"/>
          <w:sz w:val="24"/>
        </w:rPr>
        <w:t>»,,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«Академия развития», 2006</w:t>
      </w:r>
    </w:p>
    <w:p w14:paraId="34029AAD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Направленность</w:t>
      </w:r>
      <w:r>
        <w:rPr>
          <w:rFonts w:ascii="Times New Roman" w:eastAsia="Times New Roman" w:hAnsi="Times New Roman" w:cs="Times New Roman"/>
          <w:sz w:val="24"/>
        </w:rPr>
        <w:t xml:space="preserve"> программы музыкального кружка «Мир музыки» по содержанию является художественно – эстетической, общекультурной, по форме организации кружковой, рассчитанной на 1 год обучения.</w:t>
      </w:r>
    </w:p>
    <w:p w14:paraId="62F4A4E7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В  основу проекта музыкальной деятельности были положены следующие </w:t>
      </w:r>
      <w:r>
        <w:rPr>
          <w:rFonts w:ascii="Times New Roman" w:eastAsia="Times New Roman" w:hAnsi="Times New Roman" w:cs="Times New Roman"/>
          <w:b/>
          <w:sz w:val="24"/>
        </w:rPr>
        <w:t>принципы:</w:t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</w:rPr>
        <w:t>принцип системности</w:t>
      </w:r>
      <w:r>
        <w:rPr>
          <w:rFonts w:ascii="Times New Roman" w:eastAsia="Times New Roman" w:hAnsi="Times New Roman" w:cs="Times New Roman"/>
          <w:sz w:val="24"/>
        </w:rPr>
        <w:t xml:space="preserve"> – предполагает преемственность знаний, комплексность в их усвоении;</w:t>
      </w:r>
      <w:r>
        <w:rPr>
          <w:rFonts w:ascii="Times New Roman" w:eastAsia="Times New Roman" w:hAnsi="Times New Roman" w:cs="Times New Roman"/>
          <w:sz w:val="24"/>
        </w:rPr>
        <w:br/>
        <w:t xml:space="preserve">- </w:t>
      </w:r>
      <w:r>
        <w:rPr>
          <w:rFonts w:ascii="Times New Roman" w:eastAsia="Times New Roman" w:hAnsi="Times New Roman" w:cs="Times New Roman"/>
          <w:i/>
          <w:sz w:val="24"/>
        </w:rPr>
        <w:t>принцип дифференциации</w:t>
      </w:r>
      <w:r>
        <w:rPr>
          <w:rFonts w:ascii="Times New Roman" w:eastAsia="Times New Roman" w:hAnsi="Times New Roman" w:cs="Times New Roman"/>
          <w:sz w:val="24"/>
        </w:rPr>
        <w:t xml:space="preserve"> – предполагает выявление и развитие у учеников склонностей и способностей по различным направлениям;</w:t>
      </w:r>
      <w:r>
        <w:rPr>
          <w:rFonts w:ascii="Times New Roman" w:eastAsia="Times New Roman" w:hAnsi="Times New Roman" w:cs="Times New Roman"/>
          <w:sz w:val="24"/>
        </w:rPr>
        <w:br/>
        <w:t xml:space="preserve">- </w:t>
      </w:r>
      <w:r>
        <w:rPr>
          <w:rFonts w:ascii="Times New Roman" w:eastAsia="Times New Roman" w:hAnsi="Times New Roman" w:cs="Times New Roman"/>
          <w:i/>
          <w:sz w:val="24"/>
        </w:rPr>
        <w:t>принцип увлекательности</w:t>
      </w:r>
      <w:r>
        <w:rPr>
          <w:rFonts w:ascii="Times New Roman" w:eastAsia="Times New Roman" w:hAnsi="Times New Roman" w:cs="Times New Roman"/>
          <w:sz w:val="24"/>
        </w:rPr>
        <w:t xml:space="preserve"> является одним из самых важных, он учитывает возрастные и индивидуальные особенности учащихся;</w:t>
      </w:r>
      <w:r>
        <w:rPr>
          <w:rFonts w:ascii="Times New Roman" w:eastAsia="Times New Roman" w:hAnsi="Times New Roman" w:cs="Times New Roman"/>
          <w:sz w:val="24"/>
        </w:rPr>
        <w:br/>
        <w:t xml:space="preserve"> - </w:t>
      </w:r>
      <w:r>
        <w:rPr>
          <w:rFonts w:ascii="Times New Roman" w:eastAsia="Times New Roman" w:hAnsi="Times New Roman" w:cs="Times New Roman"/>
          <w:i/>
          <w:sz w:val="24"/>
        </w:rPr>
        <w:t>принцип коллективизма</w:t>
      </w:r>
      <w:r>
        <w:rPr>
          <w:rFonts w:ascii="Times New Roman" w:eastAsia="Times New Roman" w:hAnsi="Times New Roman" w:cs="Times New Roman"/>
          <w:sz w:val="24"/>
        </w:rPr>
        <w:t xml:space="preserve"> – в коллективных творческих делах происходит развитие разносторонних способностей и потребности отдавать их на общую радость и пользу.</w:t>
      </w:r>
    </w:p>
    <w:p w14:paraId="5E672BC0" w14:textId="77777777" w:rsidR="00993898" w:rsidRDefault="0099389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</w:p>
    <w:p w14:paraId="37064BED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Отличительными особенностями 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программы является </w:t>
      </w:r>
      <w:r>
        <w:rPr>
          <w:rFonts w:ascii="Times New Roman" w:eastAsia="Times New Roman" w:hAnsi="Times New Roman" w:cs="Times New Roman"/>
          <w:i/>
          <w:color w:val="333333"/>
          <w:sz w:val="24"/>
        </w:rPr>
        <w:t>деятельностный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подход к воспитанию и развитию ребенка средствами музыки, где школьник выступает в роли композитора, исполнителя, слушателя; </w:t>
      </w:r>
    </w:p>
    <w:p w14:paraId="079BA183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принцип междисциплинарной интеграции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– применим к смежным наукам (уроки литературы и музыки, изобразительное искусство и технология, вокал);</w:t>
      </w:r>
    </w:p>
    <w:p w14:paraId="788FCCF8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принцип креативности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– предполагает максимальную ориентацию на творчество ребенка, на развитие его психофизических ощущений, раскрепощение личности. </w:t>
      </w:r>
    </w:p>
    <w:p w14:paraId="3FB730A4" w14:textId="77777777" w:rsidR="00993898" w:rsidRDefault="0099389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</w:p>
    <w:p w14:paraId="71D1E8CE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>Актуальность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программы обусловлена потребностью общества в развитии нравственных, эстетических качеств личности человека. Именно средствами музыкальной деятельности  возможно 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14:paraId="1CDD0FE3" w14:textId="77777777" w:rsidR="00993898" w:rsidRDefault="0099389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</w:p>
    <w:p w14:paraId="67B7446A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данного курса для  школьников обусловлена их возрастными особенностями: разносторонними интересами, любознательностью, увлеченностью, инициативностью. Данная программа призвана расширить творческий потенциал ребенка, обогатить словарный запас, сформировать нравственно - эстетические чувства, т.к. именно в начальной школе закладывается фундамент творческой личности, закрепляются нравственные нормы поведения в обществе, формируется духовность. </w:t>
      </w:r>
    </w:p>
    <w:p w14:paraId="7CC88540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        При планировании работы кружка </w:t>
      </w:r>
      <w:r>
        <w:rPr>
          <w:rFonts w:ascii="Times New Roman" w:eastAsia="Times New Roman" w:hAnsi="Times New Roman" w:cs="Times New Roman"/>
          <w:sz w:val="24"/>
        </w:rPr>
        <w:t xml:space="preserve">(в соответствии с ФГОС основного общего образования) </w:t>
      </w:r>
      <w:r>
        <w:rPr>
          <w:rFonts w:ascii="Times New Roman" w:eastAsia="Times New Roman" w:hAnsi="Times New Roman" w:cs="Times New Roman"/>
          <w:color w:val="333333"/>
          <w:sz w:val="24"/>
        </w:rPr>
        <w:t>учитывается</w:t>
      </w:r>
      <w:r>
        <w:rPr>
          <w:rFonts w:ascii="Times New Roman" w:eastAsia="Times New Roman" w:hAnsi="Times New Roman" w:cs="Times New Roman"/>
          <w:sz w:val="24"/>
        </w:rPr>
        <w:t xml:space="preserve"> основная </w:t>
      </w:r>
      <w:r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color w:val="333333"/>
          <w:sz w:val="24"/>
        </w:rPr>
        <w:t>:</w:t>
      </w:r>
    </w:p>
    <w:p w14:paraId="33ACD3EC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формирование фундамента музыкальной культуры учащихся как части их общей и духовной культуры, расширение кругозора в музыкальной культуре.</w:t>
      </w:r>
    </w:p>
    <w:p w14:paraId="084ADF54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>З</w:t>
      </w:r>
      <w:r>
        <w:rPr>
          <w:rFonts w:ascii="Times New Roman" w:eastAsia="Times New Roman" w:hAnsi="Times New Roman" w:cs="Times New Roman"/>
          <w:b/>
          <w:sz w:val="24"/>
        </w:rPr>
        <w:t xml:space="preserve">адачи </w:t>
      </w:r>
      <w:r>
        <w:rPr>
          <w:rFonts w:ascii="Times New Roman" w:eastAsia="Times New Roman" w:hAnsi="Times New Roman" w:cs="Times New Roman"/>
          <w:sz w:val="24"/>
        </w:rPr>
        <w:t>кружковой деятельности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: </w:t>
      </w:r>
    </w:p>
    <w:p w14:paraId="3B663DC8" w14:textId="77777777" w:rsidR="00993898" w:rsidRDefault="00D169B8">
      <w:pPr>
        <w:numPr>
          <w:ilvl w:val="0"/>
          <w:numId w:val="1"/>
        </w:num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Формирование первичных представлений о роли музыки в жизни человека, </w:t>
      </w:r>
      <w:r>
        <w:rPr>
          <w:rFonts w:ascii="Times New Roman" w:eastAsia="Times New Roman" w:hAnsi="Times New Roman" w:cs="Times New Roman"/>
          <w:sz w:val="24"/>
        </w:rPr>
        <w:t>ее роли в духовно-нравственном развитии человека.</w:t>
      </w:r>
    </w:p>
    <w:p w14:paraId="5C5CF832" w14:textId="77777777" w:rsidR="00993898" w:rsidRDefault="00D169B8">
      <w:pPr>
        <w:numPr>
          <w:ilvl w:val="0"/>
          <w:numId w:val="1"/>
        </w:numPr>
        <w:spacing w:before="100" w:after="10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14:paraId="75AA8E7F" w14:textId="77777777" w:rsidR="00993898" w:rsidRDefault="00D169B8">
      <w:pPr>
        <w:numPr>
          <w:ilvl w:val="0"/>
          <w:numId w:val="1"/>
        </w:numPr>
        <w:spacing w:before="100" w:after="10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14:paraId="2B299367" w14:textId="77777777" w:rsidR="00993898" w:rsidRDefault="00D169B8">
      <w:pPr>
        <w:numPr>
          <w:ilvl w:val="0"/>
          <w:numId w:val="1"/>
        </w:num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Знакомство с </w:t>
      </w:r>
      <w:r>
        <w:rPr>
          <w:rFonts w:ascii="Times New Roman" w:eastAsia="Times New Roman" w:hAnsi="Times New Roman" w:cs="Times New Roman"/>
          <w:sz w:val="24"/>
        </w:rPr>
        <w:t>элементами музыкальной грамоты, музыкальными инструментами, жизнью и творчеством знаменитых композиторов</w:t>
      </w:r>
      <w:r>
        <w:rPr>
          <w:rFonts w:ascii="Times New Roman" w:eastAsia="Times New Roman" w:hAnsi="Times New Roman" w:cs="Times New Roman"/>
          <w:color w:val="333333"/>
          <w:sz w:val="24"/>
        </w:rPr>
        <w:t>.</w:t>
      </w:r>
    </w:p>
    <w:p w14:paraId="7508943B" w14:textId="77777777" w:rsidR="00993898" w:rsidRDefault="00D169B8">
      <w:pPr>
        <w:numPr>
          <w:ilvl w:val="0"/>
          <w:numId w:val="1"/>
        </w:num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>Совершенствование художественного вкуса учащихся, воспитание их нравственных и эстетических чувств, научить чувствовать и ценить красоту.</w:t>
      </w:r>
    </w:p>
    <w:p w14:paraId="652B9604" w14:textId="77777777" w:rsidR="00993898" w:rsidRDefault="00D169B8">
      <w:pPr>
        <w:numPr>
          <w:ilvl w:val="0"/>
          <w:numId w:val="1"/>
        </w:num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>Развивать творческие способности  школьников.</w:t>
      </w:r>
    </w:p>
    <w:p w14:paraId="5426F796" w14:textId="77777777" w:rsidR="00993898" w:rsidRDefault="00993898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5F5110D" w14:textId="77777777" w:rsidR="00993898" w:rsidRDefault="00D169B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Описание ценностных ориентиров содержания учебного курса</w:t>
      </w:r>
    </w:p>
    <w:p w14:paraId="559C1E93" w14:textId="77777777" w:rsidR="00993898" w:rsidRDefault="009938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14DDB2C" w14:textId="77777777" w:rsidR="00993898" w:rsidRDefault="00D169B8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Целенаправленная организация и планомерное формирование творческой деятельности способствует личностному развитию учащихся: реализации творческого потенциала, готовности выражать своё отношение к искусству; становлению эстетических идеалов и самосознания, позитивной самооценки и самоуважения, жизненного оптимизма. В результате у школьников формируются духовно-нравственные основания.</w:t>
      </w:r>
    </w:p>
    <w:p w14:paraId="02DE04CC" w14:textId="77777777" w:rsidR="00993898" w:rsidRDefault="00D169B8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Программа курса обеспечивает коммуникативное развитие: формирует умение слушать, петь, применять выразительные средства в творческой и исполнительской деятельности на музыкальном материале, продуктивно сотрудничать со сверстниками и взрослыми. Личностное, социальное, познавательное, коммуникативное развитие учащихся, обуславливается характером организации их музыкально-учебной, художественно-творческой деятельности и предопределяет решение основных педагогических задач.</w:t>
      </w:r>
    </w:p>
    <w:p w14:paraId="1A6AC979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ребят, участвующих в реализации программы от10 -до13лет. </w:t>
      </w:r>
    </w:p>
    <w:p w14:paraId="0DBFE5C1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Формы и методы работы</w:t>
      </w:r>
    </w:p>
    <w:p w14:paraId="15DDC979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Форма занятий - групповая и индивидуальные занятия, со всей группой одновременно и с солистами для отработки сольных партий. Основными формами проведения занятий являются музыкальные игры, конкурсы, викторины, беседы, концерты и праздники.</w:t>
      </w:r>
    </w:p>
    <w:p w14:paraId="7886EECF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Постановка музыкальных номеров к конкретным школьным мероприятиям, инсценировка сценариев школьных праздников, театральные постановки музыкальных сказок, эпизодов из литературных произведений, - все это направлено на приобщение детей к музыкальному искусству и мастерству.</w:t>
      </w:r>
    </w:p>
    <w:p w14:paraId="6B8482D1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Продвигаясь от простого к сложному, ребята смогут постичь увлекательную науку музыкального мастерства, приобретут опыт публичного выступления и творческой работы. Важно, что в музыкальном кружке дети учатся коллективной работе, работе с партнером, учатся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общаться со зрителем, учатся вокально-хоровой работе над характерами персонажа, мотивами их действий, творчески преломлять музыкальные произведения на сцене. Дети учатся выразительному исполнению музыкальных произведений на шумовых инструментах, народных песен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попевок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которые должны быть осмысленными и прочувствованными, создают музыкальный образ таким, каким они его видят. Дети привносят элементы своих идей, свои представления в концертные программы, оформление музыкальных сказок.</w:t>
      </w:r>
    </w:p>
    <w:p w14:paraId="559B836F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Важной формой занятий данного кружка являются просмотры видеофильмов с выступлениями детей на конкурсах, концертах, Евровидении, различные манеры исполнения, сценические образы и другое. Беседы о музыке знакомят ребят в доступной им форме с особенностями реалистического музыкального искусства, его видами и жанрами; раскрывает общественно-воспитательную роль музыки. Все это направлено на развитие духовной культуры детей.</w:t>
      </w:r>
    </w:p>
    <w:p w14:paraId="4A0E2EBD" w14:textId="77777777" w:rsidR="00993898" w:rsidRDefault="00D169B8">
      <w:pPr>
        <w:spacing w:after="0"/>
        <w:ind w:left="-851" w:firstLine="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Освоение программного материала происходит через теоретическую и практическую части, в основном преобладает практическое направление. Занятие включает в себя организационную, теоретическую и практическую части. Организационный этап предполагает подготовку к работе, теоретическая часть очень компактная, отражает необходимую информацию по теме.        </w:t>
      </w:r>
    </w:p>
    <w:p w14:paraId="1D23D457" w14:textId="77777777" w:rsidR="00993898" w:rsidRDefault="00D169B8">
      <w:pPr>
        <w:spacing w:after="0"/>
        <w:ind w:left="-851" w:firstLine="42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Режим занятий     </w:t>
      </w:r>
    </w:p>
    <w:p w14:paraId="0295D29E" w14:textId="77777777" w:rsidR="00993898" w:rsidRDefault="00D169B8">
      <w:pPr>
        <w:spacing w:after="0"/>
        <w:ind w:left="-851" w:firstLine="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Расписание занятий кружка строится из расчета одно занятие в неделю, всего – 34 часов в год  в соответствии с учебным планом МБОУ Вышинская ООШ на 2023-24 учебный год. Каждое занятие длится 45 минут. Образовательный </w:t>
      </w:r>
      <w:proofErr w:type="gramStart"/>
      <w:r>
        <w:rPr>
          <w:rFonts w:ascii="Times New Roman" w:eastAsia="Times New Roman" w:hAnsi="Times New Roman" w:cs="Times New Roman"/>
          <w:sz w:val="24"/>
        </w:rPr>
        <w:t>процесс  строится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соответствии с возрастными, психологическими возможностями и особенностями ребят, что предполагает возможную корректировку времени и режима занятий.</w:t>
      </w:r>
    </w:p>
    <w:p w14:paraId="48BDB60A" w14:textId="77777777" w:rsidR="00993898" w:rsidRDefault="00993898">
      <w:pPr>
        <w:spacing w:after="0"/>
        <w:ind w:left="-851" w:firstLine="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0FD71C8" w14:textId="77777777" w:rsidR="00993898" w:rsidRDefault="00D169B8">
      <w:pPr>
        <w:spacing w:after="0"/>
        <w:ind w:left="-851" w:firstLine="42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Данная программа ориентирована на формирование и развитие следующих  универсальных учебных действий:</w:t>
      </w:r>
    </w:p>
    <w:p w14:paraId="0602CF77" w14:textId="77777777" w:rsidR="00993898" w:rsidRDefault="00993898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4DDB87C" w14:textId="77777777" w:rsidR="00993898" w:rsidRDefault="00D169B8">
      <w:pPr>
        <w:spacing w:after="0"/>
        <w:ind w:left="-851" w:firstLine="425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Личностные универсальные учебные действия</w:t>
      </w:r>
    </w:p>
    <w:p w14:paraId="38FB45FD" w14:textId="77777777" w:rsidR="00993898" w:rsidRDefault="00993898">
      <w:pPr>
        <w:spacing w:after="0"/>
        <w:ind w:left="-851" w:firstLine="425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9"/>
        <w:gridCol w:w="4644"/>
      </w:tblGrid>
      <w:tr w:rsidR="00993898" w14:paraId="2BFC339A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8C5B1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«У ученика будут сформированы»: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4D56B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«Выпускник получит возможность для формирования»:</w:t>
            </w:r>
          </w:p>
        </w:tc>
      </w:tr>
      <w:tr w:rsidR="00993898" w14:paraId="455CAADE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46A99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-готовность и способность к саморазвитию;</w:t>
            </w:r>
          </w:p>
          <w:p w14:paraId="128A2648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-развитие познавательных интересов, учебных мотивов;</w:t>
            </w:r>
          </w:p>
          <w:p w14:paraId="58EB628F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-знание основных моральных норм (справедливое распределение, взаимопомощь, правдивость, честность, ответственность.)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0EFF3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-формирование чувства прекрасного и эстетических чувств на основе знакомства с мировой и отечественной культурой;</w:t>
            </w:r>
          </w:p>
          <w:p w14:paraId="45721B9D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-эмпатии, как пониманию чувств других людей и сопереживание им.</w:t>
            </w:r>
          </w:p>
          <w:p w14:paraId="459A23D0" w14:textId="77777777" w:rsidR="00993898" w:rsidRDefault="00993898">
            <w:pPr>
              <w:spacing w:after="0"/>
              <w:ind w:left="142"/>
            </w:pPr>
          </w:p>
        </w:tc>
      </w:tr>
    </w:tbl>
    <w:p w14:paraId="0F13EB5B" w14:textId="77777777" w:rsidR="00993898" w:rsidRDefault="00993898">
      <w:pPr>
        <w:spacing w:after="0"/>
        <w:ind w:left="142"/>
        <w:rPr>
          <w:rFonts w:ascii="Times New Roman" w:eastAsia="Times New Roman" w:hAnsi="Times New Roman" w:cs="Times New Roman"/>
          <w:sz w:val="24"/>
        </w:rPr>
      </w:pPr>
    </w:p>
    <w:p w14:paraId="0A38BA55" w14:textId="77777777" w:rsidR="00993898" w:rsidRDefault="00D169B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Регулятивные универсальные учебные действия</w:t>
      </w:r>
    </w:p>
    <w:p w14:paraId="3D51122A" w14:textId="77777777" w:rsidR="00993898" w:rsidRDefault="0099389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1"/>
        <w:gridCol w:w="4642"/>
      </w:tblGrid>
      <w:tr w:rsidR="00993898" w14:paraId="3F807A29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32B371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«У ученика будут сформированы»: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1ADC41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«Выпускник получит возможность для формирования»:</w:t>
            </w:r>
          </w:p>
        </w:tc>
      </w:tr>
      <w:tr w:rsidR="00993898" w14:paraId="698CF2BD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B5AD9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оценивать правильность выполнения работы на уровне адекватной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ретроспективной оценки;</w:t>
            </w:r>
          </w:p>
          <w:p w14:paraId="00391C84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-вносить  необходимые коррективы;</w:t>
            </w:r>
          </w:p>
          <w:p w14:paraId="2A0793B9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-уметь планировать работу и определять последовательность действий.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AFAA5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адекватно использовать голос для вокально-хоровой, сольной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деятельности;</w:t>
            </w:r>
          </w:p>
          <w:p w14:paraId="432E7D62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активизация сил и энергии к волевому усилию в ситуации мотивационного конфликта.</w:t>
            </w:r>
          </w:p>
        </w:tc>
      </w:tr>
    </w:tbl>
    <w:p w14:paraId="5F492A34" w14:textId="77777777" w:rsidR="00993898" w:rsidRDefault="00993898">
      <w:pPr>
        <w:spacing w:after="0"/>
        <w:ind w:left="142"/>
        <w:rPr>
          <w:rFonts w:ascii="Times New Roman" w:eastAsia="Times New Roman" w:hAnsi="Times New Roman" w:cs="Times New Roman"/>
          <w:sz w:val="24"/>
        </w:rPr>
      </w:pPr>
    </w:p>
    <w:p w14:paraId="14E4FC29" w14:textId="77777777" w:rsidR="00993898" w:rsidRDefault="0099389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2FAA809F" w14:textId="77777777" w:rsidR="00993898" w:rsidRDefault="00D169B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Познавательные универсальные учебные действия</w:t>
      </w:r>
    </w:p>
    <w:p w14:paraId="3B15116E" w14:textId="77777777" w:rsidR="00993898" w:rsidRDefault="0099389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1"/>
        <w:gridCol w:w="4652"/>
      </w:tblGrid>
      <w:tr w:rsidR="00993898" w14:paraId="7F0FA35D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A6F3F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«У ученика будут сформированы»: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A85E5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«Выпускник получит возможность для формирования»:</w:t>
            </w:r>
          </w:p>
        </w:tc>
      </w:tr>
      <w:tr w:rsidR="00993898" w14:paraId="303B2E7F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B2CAF" w14:textId="77777777" w:rsidR="00993898" w:rsidRDefault="00D169B8">
            <w:pPr>
              <w:tabs>
                <w:tab w:val="left" w:pos="360"/>
              </w:tabs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- самостоятельно включаться в творческую деятельность </w:t>
            </w:r>
          </w:p>
          <w:p w14:paraId="5FEDFFD4" w14:textId="77777777" w:rsidR="00993898" w:rsidRDefault="00D169B8">
            <w:pPr>
              <w:tabs>
                <w:tab w:val="left" w:pos="360"/>
              </w:tabs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-осуществлять выбор вида музыкальной деятельности в зависимости от цели.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C4214" w14:textId="77777777" w:rsidR="00993898" w:rsidRDefault="00D169B8">
            <w:pPr>
              <w:tabs>
                <w:tab w:val="left" w:pos="360"/>
              </w:tabs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осознанно и произвольно строить музыкальную деятельность в разных жанрах</w:t>
            </w:r>
          </w:p>
          <w:p w14:paraId="61FFDFD7" w14:textId="77777777" w:rsidR="00993898" w:rsidRDefault="00993898">
            <w:pPr>
              <w:tabs>
                <w:tab w:val="left" w:pos="360"/>
              </w:tabs>
              <w:spacing w:after="0"/>
              <w:ind w:left="142"/>
            </w:pPr>
          </w:p>
        </w:tc>
      </w:tr>
    </w:tbl>
    <w:p w14:paraId="69738D7C" w14:textId="77777777" w:rsidR="00993898" w:rsidRDefault="00993898">
      <w:pPr>
        <w:spacing w:after="0"/>
        <w:ind w:left="142"/>
        <w:rPr>
          <w:rFonts w:ascii="Times New Roman" w:eastAsia="Times New Roman" w:hAnsi="Times New Roman" w:cs="Times New Roman"/>
          <w:i/>
          <w:sz w:val="24"/>
        </w:rPr>
      </w:pPr>
    </w:p>
    <w:p w14:paraId="1107B59A" w14:textId="77777777" w:rsidR="00993898" w:rsidRDefault="00D169B8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Коммуникативные универсальные учебные действия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6"/>
        <w:gridCol w:w="4657"/>
      </w:tblGrid>
      <w:tr w:rsidR="00993898" w14:paraId="06233025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CE8978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«У ученика будут сформированы»: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CA718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«Выпускник получит возможность для формирования»:</w:t>
            </w:r>
          </w:p>
        </w:tc>
      </w:tr>
      <w:tr w:rsidR="00993898" w14:paraId="11149CF5" w14:textId="77777777">
        <w:trPr>
          <w:trHeight w:val="1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AA88D" w14:textId="77777777" w:rsidR="00993898" w:rsidRDefault="00D169B8">
            <w:pPr>
              <w:spacing w:after="0"/>
              <w:ind w:left="14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-допускать возможность существования у людей различных точек зрения, в том числе не совпадающих с его собственной;</w:t>
            </w:r>
          </w:p>
          <w:p w14:paraId="4120EA09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-учитывать разные мнения и стремиться к координации различных позиций в сотрудничестве.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F39AE" w14:textId="77777777" w:rsidR="00993898" w:rsidRDefault="00D169B8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-адекватно использовать музыкальные средства для эффективного решения разнообразных коммуникативных задач.</w:t>
            </w:r>
          </w:p>
        </w:tc>
      </w:tr>
    </w:tbl>
    <w:p w14:paraId="5ED62730" w14:textId="77777777" w:rsidR="00993898" w:rsidRDefault="00993898">
      <w:pPr>
        <w:tabs>
          <w:tab w:val="left" w:pos="2310"/>
        </w:tabs>
        <w:ind w:left="-851" w:firstLine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8AA4184" w14:textId="77777777" w:rsidR="00993898" w:rsidRDefault="00993898">
      <w:pPr>
        <w:tabs>
          <w:tab w:val="left" w:pos="2310"/>
        </w:tabs>
        <w:ind w:left="-851" w:firstLine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6A04012" w14:textId="77777777" w:rsidR="00993898" w:rsidRDefault="00993898">
      <w:pPr>
        <w:tabs>
          <w:tab w:val="left" w:pos="2310"/>
        </w:tabs>
        <w:ind w:left="-851" w:firstLine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CC6A139" w14:textId="77777777" w:rsidR="00993898" w:rsidRDefault="00993898">
      <w:pPr>
        <w:tabs>
          <w:tab w:val="left" w:pos="2310"/>
        </w:tabs>
        <w:ind w:left="-851" w:firstLine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B23C168" w14:textId="77777777" w:rsidR="00993898" w:rsidRDefault="00D169B8">
      <w:pPr>
        <w:tabs>
          <w:tab w:val="left" w:pos="2310"/>
        </w:tabs>
        <w:ind w:left="-851" w:firstLine="42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Учебно-тематический план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278"/>
        <w:gridCol w:w="1072"/>
        <w:gridCol w:w="1405"/>
        <w:gridCol w:w="1753"/>
      </w:tblGrid>
      <w:tr w:rsidR="00993898" w14:paraId="2455DCB3" w14:textId="77777777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F6102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4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98CB3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4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79C5A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993898" w14:paraId="4B8689A0" w14:textId="77777777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0074C1" w14:textId="77777777" w:rsidR="00993898" w:rsidRDefault="00993898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8BCCA7" w14:textId="77777777" w:rsidR="00993898" w:rsidRDefault="00993898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3719E1" w14:textId="77777777" w:rsidR="00993898" w:rsidRDefault="00D169B8">
            <w:pPr>
              <w:tabs>
                <w:tab w:val="left" w:pos="2310"/>
              </w:tabs>
              <w:ind w:left="-286" w:firstLine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8A634" w14:textId="77777777" w:rsidR="00993898" w:rsidRDefault="00D169B8">
            <w:pPr>
              <w:tabs>
                <w:tab w:val="left" w:pos="2310"/>
              </w:tabs>
              <w:ind w:left="-286" w:firstLine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CEE15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</w:tr>
      <w:tr w:rsidR="00993898" w14:paraId="478BEA83" w14:textId="77777777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5A8B7B" w14:textId="77777777" w:rsidR="00993898" w:rsidRDefault="0099389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A5A4AE" w14:textId="77777777" w:rsidR="00993898" w:rsidRDefault="0099389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B8D7D" w14:textId="77777777" w:rsidR="00993898" w:rsidRDefault="00993898">
            <w:pPr>
              <w:tabs>
                <w:tab w:val="left" w:pos="2310"/>
              </w:tabs>
              <w:ind w:left="-286" w:firstLine="64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FCBEE" w14:textId="77777777" w:rsidR="00993898" w:rsidRDefault="00993898">
            <w:pPr>
              <w:tabs>
                <w:tab w:val="left" w:pos="2310"/>
              </w:tabs>
              <w:ind w:left="-286" w:firstLine="64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F22EE" w14:textId="77777777" w:rsidR="00993898" w:rsidRDefault="00993898">
            <w:pPr>
              <w:tabs>
                <w:tab w:val="left" w:pos="2310"/>
              </w:tabs>
              <w:ind w:left="-644" w:firstLine="425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DB08C90" w14:textId="77777777" w:rsidR="00993898" w:rsidRDefault="00993898">
      <w:pPr>
        <w:tabs>
          <w:tab w:val="left" w:pos="2310"/>
        </w:tabs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"/>
        <w:gridCol w:w="3459"/>
        <w:gridCol w:w="1028"/>
        <w:gridCol w:w="774"/>
        <w:gridCol w:w="1117"/>
        <w:gridCol w:w="1043"/>
        <w:gridCol w:w="1305"/>
      </w:tblGrid>
      <w:tr w:rsidR="00993898" w14:paraId="077B94C9" w14:textId="77777777">
        <w:trPr>
          <w:trHeight w:val="49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D5C82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</w:p>
          <w:p w14:paraId="70A2CC27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  <w:p w14:paraId="307EE7B5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  <w:p w14:paraId="0F8BE831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  <w:p w14:paraId="055766B0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  <w:p w14:paraId="050B1AF9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  <w:p w14:paraId="16167C4E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  <w:p w14:paraId="77AB7880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  <w:p w14:paraId="083AC13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3E2A7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Введение.</w:t>
            </w:r>
          </w:p>
          <w:p w14:paraId="02EB01EE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мире загадочных звуков</w:t>
            </w:r>
          </w:p>
          <w:p w14:paraId="0CB5B219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Вокальная работа</w:t>
            </w:r>
          </w:p>
          <w:p w14:paraId="317E2A20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Творчество в музыке</w:t>
            </w:r>
          </w:p>
          <w:p w14:paraId="5022CB35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Музыкальные инструменты</w:t>
            </w:r>
          </w:p>
          <w:p w14:paraId="61DA86AF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Музыкальные понятия</w:t>
            </w:r>
          </w:p>
          <w:p w14:paraId="176DC23E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Зарубежные композиторы</w:t>
            </w:r>
          </w:p>
          <w:p w14:paraId="68C16FC1" w14:textId="77777777" w:rsidR="00993898" w:rsidRDefault="00D169B8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 России</w:t>
            </w:r>
          </w:p>
          <w:p w14:paraId="5FE937E5" w14:textId="77777777" w:rsidR="00993898" w:rsidRDefault="00D169B8">
            <w:pPr>
              <w:tabs>
                <w:tab w:val="left" w:pos="231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 и обобщение курса «Мир музыки».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244E7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04EA1D4D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2472BC1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60A74D4B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0D4D2F42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651AB7DD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4D0C7EAA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14:paraId="73641061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14:paraId="60D54429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A4BA86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7A949A84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31F8B343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14:paraId="2D01EE2D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3E1B1036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14:paraId="2F49B59E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14:paraId="39C94B9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7A667802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4816EAD9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3C6611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52246ED8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14:paraId="5ABD380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14:paraId="281C0D8F" w14:textId="77777777" w:rsidR="00993898" w:rsidRDefault="00D169B8">
            <w:pPr>
              <w:tabs>
                <w:tab w:val="left" w:pos="2310"/>
              </w:tabs>
              <w:ind w:left="-644" w:firstLine="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3             3</w:t>
            </w:r>
          </w:p>
          <w:p w14:paraId="574101B0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14:paraId="73EA9580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14:paraId="0976442B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14:paraId="1921D20E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14:paraId="418431E9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93898" w14:paraId="597434AF" w14:textId="77777777">
        <w:trPr>
          <w:trHeight w:val="1"/>
        </w:trPr>
        <w:tc>
          <w:tcPr>
            <w:tcW w:w="5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78E08" w14:textId="77777777" w:rsidR="00993898" w:rsidRDefault="00993898">
            <w:pPr>
              <w:tabs>
                <w:tab w:val="left" w:pos="2310"/>
              </w:tabs>
              <w:ind w:left="-644" w:firstLine="42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0866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3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91BBF1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E3FD2C" w14:textId="77777777" w:rsidR="00993898" w:rsidRDefault="00D169B8">
            <w:pPr>
              <w:tabs>
                <w:tab w:val="left" w:pos="2310"/>
              </w:tabs>
              <w:ind w:left="-644" w:firstLine="4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</w:tbl>
    <w:p w14:paraId="5A160426" w14:textId="77777777" w:rsidR="00993898" w:rsidRDefault="00993898">
      <w:pPr>
        <w:ind w:left="1068" w:hanging="75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9AA1932" w14:textId="77777777" w:rsidR="00993898" w:rsidRDefault="00993898">
      <w:pPr>
        <w:ind w:left="1068" w:hanging="75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D956284" w14:textId="77777777" w:rsidR="00993898" w:rsidRDefault="00D169B8">
      <w:pPr>
        <w:ind w:left="1068" w:hanging="7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Тематическое планирование занятий</w:t>
      </w:r>
    </w:p>
    <w:p w14:paraId="56F12324" w14:textId="77777777" w:rsidR="00993898" w:rsidRDefault="00993898">
      <w:pPr>
        <w:ind w:left="1068" w:hanging="7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BDDF6F6" w14:textId="77777777" w:rsidR="00993898" w:rsidRDefault="00993898">
      <w:pPr>
        <w:ind w:left="1068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"/>
        <w:gridCol w:w="8395"/>
      </w:tblGrid>
      <w:tr w:rsidR="00993898" w14:paraId="0C800408" w14:textId="77777777">
        <w:trPr>
          <w:trHeight w:val="1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8483C" w14:textId="77777777" w:rsidR="00993898" w:rsidRDefault="00D169B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</w:t>
            </w:r>
            <w:proofErr w:type="spellEnd"/>
          </w:p>
        </w:tc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7EBDC" w14:textId="77777777" w:rsidR="00993898" w:rsidRDefault="00D169B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</w:tr>
      <w:tr w:rsidR="00993898" w14:paraId="50060929" w14:textId="77777777">
        <w:trPr>
          <w:trHeight w:val="1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767B9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7. 09</w:t>
            </w:r>
          </w:p>
          <w:p w14:paraId="50C2DC41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14.09</w:t>
            </w:r>
          </w:p>
          <w:p w14:paraId="5E887E5B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21.09</w:t>
            </w:r>
          </w:p>
          <w:p w14:paraId="3564539C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28.09</w:t>
            </w:r>
          </w:p>
          <w:p w14:paraId="64E84663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5. 10</w:t>
            </w:r>
          </w:p>
          <w:p w14:paraId="3DE11F14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12.10</w:t>
            </w:r>
          </w:p>
          <w:p w14:paraId="00721750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19.10</w:t>
            </w:r>
          </w:p>
          <w:p w14:paraId="33F511C2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</w:t>
            </w:r>
          </w:p>
          <w:p w14:paraId="5BB71412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2.11</w:t>
            </w:r>
          </w:p>
          <w:p w14:paraId="1989DEA8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16.11</w:t>
            </w:r>
          </w:p>
          <w:p w14:paraId="592F823C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23.11</w:t>
            </w:r>
          </w:p>
          <w:p w14:paraId="0EA42246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30.11</w:t>
            </w:r>
          </w:p>
          <w:p w14:paraId="49C38F2D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7.12</w:t>
            </w:r>
          </w:p>
          <w:p w14:paraId="6E589094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14.12</w:t>
            </w:r>
          </w:p>
          <w:p w14:paraId="56AF78CC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21.12</w:t>
            </w:r>
          </w:p>
          <w:p w14:paraId="24BA0DD7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28.12</w:t>
            </w:r>
          </w:p>
          <w:p w14:paraId="10B1C1E2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11.01</w:t>
            </w:r>
          </w:p>
          <w:p w14:paraId="0E67A73D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18.01</w:t>
            </w:r>
          </w:p>
          <w:p w14:paraId="3987821D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25.01</w:t>
            </w:r>
          </w:p>
          <w:p w14:paraId="1E9759CB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1.02</w:t>
            </w:r>
          </w:p>
          <w:p w14:paraId="2F5C909F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8.02</w:t>
            </w:r>
          </w:p>
          <w:p w14:paraId="0D24EF5E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15.02</w:t>
            </w:r>
          </w:p>
          <w:p w14:paraId="5CFFA730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22.02</w:t>
            </w:r>
          </w:p>
          <w:p w14:paraId="56BDC590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1.03</w:t>
            </w:r>
          </w:p>
          <w:p w14:paraId="4950F915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15.03</w:t>
            </w:r>
          </w:p>
          <w:p w14:paraId="42707751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22.03</w:t>
            </w:r>
          </w:p>
          <w:p w14:paraId="6F9E2C59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5.04</w:t>
            </w:r>
          </w:p>
          <w:p w14:paraId="22184EF1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</w:t>
            </w:r>
          </w:p>
          <w:p w14:paraId="199929BA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19.04</w:t>
            </w:r>
          </w:p>
          <w:p w14:paraId="23E28490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26.04</w:t>
            </w:r>
          </w:p>
          <w:p w14:paraId="4404406F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3.05</w:t>
            </w:r>
          </w:p>
          <w:p w14:paraId="7228BE09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17.05</w:t>
            </w:r>
          </w:p>
          <w:p w14:paraId="200F45B3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  <w:p w14:paraId="04F1A332" w14:textId="77777777" w:rsidR="00993898" w:rsidRDefault="00D16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31.05</w:t>
            </w:r>
          </w:p>
          <w:p w14:paraId="450E6D5C" w14:textId="77777777" w:rsidR="00993898" w:rsidRDefault="00993898">
            <w:pPr>
              <w:spacing w:after="0" w:line="240" w:lineRule="auto"/>
              <w:jc w:val="center"/>
            </w:pPr>
          </w:p>
        </w:tc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6451A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Введение. От природы музыкален каждый. Что такое музыкальность?</w:t>
            </w:r>
          </w:p>
          <w:p w14:paraId="1B15D8C1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мире загадочных звуков. Свойства, сила, высота звука.</w:t>
            </w:r>
          </w:p>
          <w:p w14:paraId="30292394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мире загадочных звуков. Динамика, ритм, тембр.</w:t>
            </w:r>
          </w:p>
          <w:p w14:paraId="3546B8D6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Практическое занятие по теме: «Звук»</w:t>
            </w:r>
          </w:p>
          <w:p w14:paraId="752DBBF0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Тренировка слухового внимания. Правила поведения при встрече с музыкой.</w:t>
            </w:r>
          </w:p>
          <w:p w14:paraId="768FC9FD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Советы по правильному пению</w:t>
            </w:r>
          </w:p>
          <w:p w14:paraId="0544ED05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Учебные игры по пению</w:t>
            </w:r>
          </w:p>
          <w:p w14:paraId="404580E7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Зачем нужны игры со словом?</w:t>
            </w:r>
          </w:p>
          <w:p w14:paraId="456EFE93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восприятия и музыкальной памяти</w:t>
            </w:r>
          </w:p>
          <w:p w14:paraId="4E293361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Дыхательная гимнастика. Октава.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Распевки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1DA4F23F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«рисуем» музыку. </w:t>
            </w:r>
          </w:p>
          <w:p w14:paraId="5BEE24D7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Творческие песенные игры</w:t>
            </w:r>
          </w:p>
          <w:p w14:paraId="5A0830A8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Творчество в движениях, пантомиме и театрально-игровой деятельности</w:t>
            </w:r>
          </w:p>
          <w:p w14:paraId="073F9419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Игровые задания пластической и речевой выразительности</w:t>
            </w:r>
          </w:p>
          <w:p w14:paraId="2D21283F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Творчество в игре на музыкальных инструментах</w:t>
            </w:r>
          </w:p>
          <w:p w14:paraId="6C11D652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музыкальных инструментов</w:t>
            </w:r>
          </w:p>
          <w:p w14:paraId="0357F50A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«Музыкальное лото»</w:t>
            </w:r>
          </w:p>
          <w:p w14:paraId="60602DD0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Музыкальные ключи. Сольфеджио. Соло. </w:t>
            </w:r>
          </w:p>
          <w:p w14:paraId="64CA72B5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Кто придумал ноты? Камерная музыка. Ансамбль. Мелодия. Унисон.</w:t>
            </w:r>
          </w:p>
          <w:p w14:paraId="459F640B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музыкального искусства. Опера. Балет.</w:t>
            </w:r>
          </w:p>
          <w:p w14:paraId="0ECDCF1E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 капелла и кантата. Симфония и соната.</w:t>
            </w:r>
          </w:p>
          <w:p w14:paraId="088F7291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Певческие голоса</w:t>
            </w:r>
          </w:p>
          <w:p w14:paraId="022ACECA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Музыкальные жанры</w:t>
            </w:r>
          </w:p>
          <w:p w14:paraId="3F4BD202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Оркестр. Виды оркестров. Дирижер.</w:t>
            </w:r>
          </w:p>
          <w:p w14:paraId="5AC45A2A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Кто и как сочиняет музыку?</w:t>
            </w:r>
          </w:p>
          <w:p w14:paraId="39C3DA05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 И. С. Баха. Полифония и гомофония</w:t>
            </w:r>
          </w:p>
          <w:p w14:paraId="298FC6B6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Виртуоз-импровизатор – В.А. Моцарт</w:t>
            </w:r>
          </w:p>
          <w:p w14:paraId="0BC7063E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Судьба и музыка Людвига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Бетховена</w:t>
            </w:r>
          </w:p>
          <w:p w14:paraId="6D472EFE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романтик -  Франц Шуберт</w:t>
            </w:r>
          </w:p>
          <w:p w14:paraId="5EE2C87F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Штраусы – «короли вальса»</w:t>
            </w:r>
          </w:p>
          <w:p w14:paraId="3D32A4A7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 России: песни, инструменты, композиторы</w:t>
            </w:r>
          </w:p>
          <w:p w14:paraId="5AE35F73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«Могучая кучка» русских композиторов»</w:t>
            </w:r>
          </w:p>
          <w:p w14:paraId="5FD1B53D" w14:textId="77777777" w:rsidR="00993898" w:rsidRDefault="00D169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Современная музыка</w:t>
            </w:r>
          </w:p>
          <w:p w14:paraId="0B22C5AC" w14:textId="77777777" w:rsidR="00993898" w:rsidRDefault="00D169B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 и обобщение курса «Мир музыки»</w:t>
            </w:r>
          </w:p>
        </w:tc>
      </w:tr>
    </w:tbl>
    <w:p w14:paraId="129A5425" w14:textId="77777777" w:rsidR="00993898" w:rsidRDefault="0099389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59AD8A5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знаний, умений, навыков детей:</w:t>
      </w:r>
    </w:p>
    <w:p w14:paraId="60761D89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концу обучения дети могут привести примеры музыкальных произведений (из тех, что они слушали и пели), в которых рассказывается об окружающей жизни, о разных чувствах человека, примеры произведений, написанных в форме симфонической сказки, рондо, прелюдии, этюда.  </w:t>
      </w:r>
    </w:p>
    <w:p w14:paraId="2E580AAE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Учащиеся должны:</w:t>
      </w:r>
    </w:p>
    <w:p w14:paraId="029E7CFF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самостоятельно делать разбор музыкального произведения (характер музыки, средства выразительности), определять строение простых двух- и трехчастных произведений, рондо;</w:t>
      </w:r>
    </w:p>
    <w:p w14:paraId="152DF691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узнавать по внешнему виду и звучанию музыкальные инструменты;</w:t>
      </w:r>
    </w:p>
    <w:p w14:paraId="1F58C770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выразительно петь песни, исходя из их содержания и характера;</w:t>
      </w:r>
    </w:p>
    <w:p w14:paraId="2BE7C4FE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исполнять песни и вокально-хоровые упражнения в диапазоне от первой октавы – до второй октавы;</w:t>
      </w:r>
    </w:p>
    <w:p w14:paraId="757D0BAD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различать звучание мажора и минора.</w:t>
      </w:r>
    </w:p>
    <w:p w14:paraId="5935F005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узнавать пройденные за год произведения, знать их название и фамилию композитора;</w:t>
      </w:r>
    </w:p>
    <w:p w14:paraId="0545D98B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иметь любимые произведения;</w:t>
      </w:r>
    </w:p>
    <w:p w14:paraId="63B76849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знать и понимать названия пройденных жанров: уметь привести соответствующие примеры (название произведения, фамилии композитора);</w:t>
      </w:r>
    </w:p>
    <w:p w14:paraId="0E289A9B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иметь представление о классической музыке; знать и понимать слова: симфонический оркестр, тема, фрагменты произведения; знать группы инструментов: ударные, струнные, деревянные и медные духовые; определять их по звучанию;</w:t>
      </w:r>
    </w:p>
    <w:p w14:paraId="46BFD6DE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положительно относиться к музыке русского народа;                                                                                           </w:t>
      </w:r>
    </w:p>
    <w:p w14:paraId="48A2E315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узнавать на слух народные песни; знать и любить их;                                                                                                                                                                     </w:t>
      </w:r>
    </w:p>
    <w:p w14:paraId="2BEE6DB4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знать русские народные инструменты, называть их, узнавать на слух по звучанию;</w:t>
      </w:r>
    </w:p>
    <w:p w14:paraId="74F35A65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знать состав оркестра русских народных инструментов;</w:t>
      </w:r>
    </w:p>
    <w:p w14:paraId="36DFC3E3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приводить примеры использования композиторами народных мелодий в своем творчестве (название произведения, название народной мелодии, фамилию композитора;</w:t>
      </w:r>
    </w:p>
    <w:p w14:paraId="416AA438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иметь представление о музыкальной жизни России, уметь рассказать о ней;</w:t>
      </w:r>
    </w:p>
    <w:p w14:paraId="332AE07F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Уметь:</w:t>
      </w:r>
    </w:p>
    <w:p w14:paraId="0EF32E0C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укреплять свои хоровые навыки на основе индивидуального развития голоса;</w:t>
      </w:r>
    </w:p>
    <w:p w14:paraId="223A47E5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освоить двухголосное пение;</w:t>
      </w:r>
    </w:p>
    <w:p w14:paraId="30E4E53F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петь в диапазоне для первых голосов: </w:t>
      </w:r>
      <w:r>
        <w:rPr>
          <w:rFonts w:ascii="Times New Roman" w:eastAsia="Times New Roman" w:hAnsi="Times New Roman" w:cs="Times New Roman"/>
          <w:i/>
          <w:sz w:val="24"/>
        </w:rPr>
        <w:t>ре</w:t>
      </w:r>
      <w:r>
        <w:rPr>
          <w:rFonts w:ascii="Times New Roman" w:eastAsia="Times New Roman" w:hAnsi="Times New Roman" w:cs="Times New Roman"/>
          <w:sz w:val="24"/>
        </w:rPr>
        <w:t xml:space="preserve"> первой октавы – </w:t>
      </w:r>
      <w:r>
        <w:rPr>
          <w:rFonts w:ascii="Times New Roman" w:eastAsia="Times New Roman" w:hAnsi="Times New Roman" w:cs="Times New Roman"/>
          <w:i/>
          <w:sz w:val="24"/>
        </w:rPr>
        <w:t>ре (ми)</w:t>
      </w:r>
      <w:r>
        <w:rPr>
          <w:rFonts w:ascii="Times New Roman" w:eastAsia="Times New Roman" w:hAnsi="Times New Roman" w:cs="Times New Roman"/>
          <w:sz w:val="24"/>
        </w:rPr>
        <w:t xml:space="preserve"> второй октавы, для вторых голосов: </w:t>
      </w:r>
      <w:r>
        <w:rPr>
          <w:rFonts w:ascii="Times New Roman" w:eastAsia="Times New Roman" w:hAnsi="Times New Roman" w:cs="Times New Roman"/>
          <w:i/>
          <w:sz w:val="24"/>
        </w:rPr>
        <w:t xml:space="preserve">до </w:t>
      </w:r>
      <w:r>
        <w:rPr>
          <w:rFonts w:ascii="Times New Roman" w:eastAsia="Times New Roman" w:hAnsi="Times New Roman" w:cs="Times New Roman"/>
          <w:sz w:val="24"/>
        </w:rPr>
        <w:t>первой октавы (</w:t>
      </w:r>
      <w:r>
        <w:rPr>
          <w:rFonts w:ascii="Times New Roman" w:eastAsia="Times New Roman" w:hAnsi="Times New Roman" w:cs="Times New Roman"/>
          <w:i/>
          <w:sz w:val="24"/>
        </w:rPr>
        <w:t>си</w:t>
      </w:r>
      <w:r>
        <w:rPr>
          <w:rFonts w:ascii="Times New Roman" w:eastAsia="Times New Roman" w:hAnsi="Times New Roman" w:cs="Times New Roman"/>
          <w:sz w:val="24"/>
        </w:rPr>
        <w:t xml:space="preserve"> малой октавы) – </w:t>
      </w:r>
      <w:r>
        <w:rPr>
          <w:rFonts w:ascii="Times New Roman" w:eastAsia="Times New Roman" w:hAnsi="Times New Roman" w:cs="Times New Roman"/>
          <w:i/>
          <w:sz w:val="24"/>
        </w:rPr>
        <w:t xml:space="preserve">ля 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си)</w:t>
      </w:r>
      <w:r>
        <w:rPr>
          <w:rFonts w:ascii="Times New Roman" w:eastAsia="Times New Roman" w:hAnsi="Times New Roman" w:cs="Times New Roman"/>
          <w:sz w:val="24"/>
        </w:rPr>
        <w:t xml:space="preserve"> первой октавы;</w:t>
      </w:r>
    </w:p>
    <w:p w14:paraId="583B7F8C" w14:textId="77777777" w:rsidR="00993898" w:rsidRDefault="00D169B8">
      <w:pPr>
        <w:tabs>
          <w:tab w:val="left" w:pos="7200"/>
        </w:tabs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знать понятия: тоника, трезвучие, тон, полутон, мажор, минор, секунда и кварта;</w:t>
      </w:r>
    </w:p>
    <w:p w14:paraId="7D98F9A5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чисто и выразительно петь выученные песни, иметь среди них любимые;</w:t>
      </w:r>
    </w:p>
    <w:p w14:paraId="70AE1C56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петь непринужденно, легко, светло, мягко, но не вяло.</w:t>
      </w:r>
    </w:p>
    <w:p w14:paraId="6281F092" w14:textId="77777777" w:rsidR="00993898" w:rsidRDefault="00D169B8">
      <w:pPr>
        <w:spacing w:after="0"/>
        <w:ind w:left="-851" w:firstLine="425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Литература</w:t>
      </w:r>
    </w:p>
    <w:p w14:paraId="2DF70F72" w14:textId="77777777" w:rsidR="00993898" w:rsidRDefault="00D169B8">
      <w:pPr>
        <w:spacing w:before="90"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Т.Е.Вендрова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«Пусть музыка звучит» - Москва "Просвещение" - 1990</w:t>
      </w:r>
    </w:p>
    <w:p w14:paraId="7A184C4C" w14:textId="77777777" w:rsidR="00993898" w:rsidRDefault="00D169B8">
      <w:pPr>
        <w:spacing w:before="90"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В.Б.Григорович, З.М.Андреева «Слово о музыке» - М.: Просвещение, 1990</w:t>
      </w:r>
    </w:p>
    <w:p w14:paraId="1133EF2E" w14:textId="77777777" w:rsidR="00993898" w:rsidRDefault="00D169B8">
      <w:pPr>
        <w:spacing w:before="90"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В.Емельянов «Развитие голоса» - Санкт-Петербург - 2000</w:t>
      </w:r>
    </w:p>
    <w:p w14:paraId="106B7D06" w14:textId="77777777" w:rsidR="00993898" w:rsidRDefault="00D169B8">
      <w:pPr>
        <w:spacing w:before="90"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Т.А.Затямина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«Современный урок музыки» - Москва "Глобус" - 2010</w:t>
      </w:r>
    </w:p>
    <w:p w14:paraId="06A80355" w14:textId="77777777" w:rsidR="00993898" w:rsidRDefault="00D169B8">
      <w:pPr>
        <w:spacing w:before="90"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</w:rPr>
        <w:t>Д.Б.Кабалевский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«Как рассказывать детям о музыке?» - Москва "Просвещение" - 1999</w:t>
      </w:r>
    </w:p>
    <w:p w14:paraId="76949789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</w:rPr>
        <w:t>М.Щетинин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«Дыхательная гимнастика» </w:t>
      </w:r>
      <w:proofErr w:type="spellStart"/>
      <w:r>
        <w:rPr>
          <w:rFonts w:ascii="Times New Roman" w:eastAsia="Times New Roman" w:hAnsi="Times New Roman" w:cs="Times New Roman"/>
          <w:sz w:val="24"/>
        </w:rPr>
        <w:t>А.Н.Стрельниковой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Москва "Метафора" - 2005</w:t>
      </w:r>
    </w:p>
    <w:p w14:paraId="3D8663CC" w14:textId="77777777" w:rsidR="00993898" w:rsidRDefault="00D169B8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 Е.И.Юдина «Первые уроки музыки и творчества» - Москва "Аквариум" – 1999 </w:t>
      </w:r>
    </w:p>
    <w:p w14:paraId="67AF5ADB" w14:textId="77777777" w:rsidR="00993898" w:rsidRDefault="00D169B8">
      <w:pPr>
        <w:numPr>
          <w:ilvl w:val="0"/>
          <w:numId w:val="2"/>
        </w:numPr>
        <w:ind w:left="-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Детская энциклопедия «Я познаю мир. Музыка» М. АСТ «Астрель. Люкс», 2005</w:t>
      </w:r>
    </w:p>
    <w:p w14:paraId="4D3D63EA" w14:textId="77777777" w:rsidR="00993898" w:rsidRDefault="00D169B8">
      <w:pPr>
        <w:numPr>
          <w:ilvl w:val="0"/>
          <w:numId w:val="2"/>
        </w:numPr>
        <w:ind w:left="-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М. А. Михайлова «Игры и упражнения для музыкального развития ребенка», пособие для родителей и педагогов. Ярославль, «Академия развития», 2006</w:t>
      </w:r>
    </w:p>
    <w:p w14:paraId="472EF87A" w14:textId="77777777" w:rsidR="00993898" w:rsidRDefault="00D169B8">
      <w:pPr>
        <w:numPr>
          <w:ilvl w:val="0"/>
          <w:numId w:val="2"/>
        </w:numPr>
        <w:ind w:left="-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Н.Б. </w:t>
      </w:r>
      <w:proofErr w:type="spellStart"/>
      <w:r>
        <w:rPr>
          <w:rFonts w:ascii="Times New Roman" w:eastAsia="Times New Roman" w:hAnsi="Times New Roman" w:cs="Times New Roman"/>
          <w:sz w:val="24"/>
        </w:rPr>
        <w:t>Улашенко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«Нестандартные уроки музыки», Волгоград, изд. «Корифей», 2006</w:t>
      </w:r>
    </w:p>
    <w:p w14:paraId="6FFF2C72" w14:textId="77777777" w:rsidR="00993898" w:rsidRDefault="00D169B8">
      <w:pPr>
        <w:numPr>
          <w:ilvl w:val="0"/>
          <w:numId w:val="2"/>
        </w:numPr>
        <w:ind w:left="-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О.Д. Ушакова «Великие композиторы», справочник школьника, С-Петербург. «Литера», 2005</w:t>
      </w:r>
    </w:p>
    <w:p w14:paraId="2B59003C" w14:textId="77777777" w:rsidR="00993898" w:rsidRDefault="00D169B8">
      <w:pPr>
        <w:numPr>
          <w:ilvl w:val="0"/>
          <w:numId w:val="2"/>
        </w:numPr>
        <w:ind w:left="-142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Цыферов «Тайна запечного сверчка», сказки о музыкантах</w:t>
      </w:r>
    </w:p>
    <w:p w14:paraId="106ACA27" w14:textId="77777777" w:rsidR="00993898" w:rsidRDefault="00D169B8">
      <w:pPr>
        <w:ind w:left="-1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Учебно-методическое обеспечение</w:t>
      </w:r>
    </w:p>
    <w:p w14:paraId="6BD9F12A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комьютер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колонками</w:t>
      </w:r>
    </w:p>
    <w:p w14:paraId="2305BE89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Музыкальный центр</w:t>
      </w:r>
    </w:p>
    <w:p w14:paraId="2E6B655D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Музыкальные инструменты</w:t>
      </w:r>
    </w:p>
    <w:p w14:paraId="691C6139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Проектор мультимедиа</w:t>
      </w:r>
    </w:p>
    <w:p w14:paraId="00CAA9A4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Аудио и видеотека</w:t>
      </w:r>
    </w:p>
    <w:p w14:paraId="79DABB90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Фонограммы (минус, плюс, караоке)</w:t>
      </w:r>
    </w:p>
    <w:p w14:paraId="575A6BFD" w14:textId="77777777" w:rsidR="00993898" w:rsidRDefault="00D169B8">
      <w:pPr>
        <w:numPr>
          <w:ilvl w:val="0"/>
          <w:numId w:val="3"/>
        </w:numPr>
        <w:tabs>
          <w:tab w:val="left" w:pos="1440"/>
        </w:tabs>
        <w:ind w:left="144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Учебная, методическая, художественная литература</w:t>
      </w:r>
    </w:p>
    <w:p w14:paraId="42EDA4D9" w14:textId="77777777" w:rsidR="00993898" w:rsidRDefault="00993898">
      <w:pPr>
        <w:ind w:left="1068"/>
        <w:jc w:val="center"/>
        <w:rPr>
          <w:rFonts w:ascii="Times New Roman" w:eastAsia="Times New Roman" w:hAnsi="Times New Roman" w:cs="Times New Roman"/>
          <w:sz w:val="40"/>
          <w:u w:val="single"/>
        </w:rPr>
      </w:pPr>
    </w:p>
    <w:p w14:paraId="31D9EDCD" w14:textId="77777777" w:rsidR="00993898" w:rsidRDefault="0099389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sectPr w:rsidR="00993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ECD"/>
    <w:multiLevelType w:val="multilevel"/>
    <w:tmpl w:val="EA5A47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6F0AA8"/>
    <w:multiLevelType w:val="multilevel"/>
    <w:tmpl w:val="137E32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C5C23B4"/>
    <w:multiLevelType w:val="multilevel"/>
    <w:tmpl w:val="BEEAC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3898"/>
    <w:rsid w:val="00172B56"/>
    <w:rsid w:val="00993898"/>
    <w:rsid w:val="00C22DAD"/>
    <w:rsid w:val="00D1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2F07"/>
  <w15:docId w15:val="{89781588-D2D6-4D40-97CD-64D679E0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2172</Words>
  <Characters>12381</Characters>
  <Application>Microsoft Office Word</Application>
  <DocSecurity>0</DocSecurity>
  <Lines>103</Lines>
  <Paragraphs>29</Paragraphs>
  <ScaleCrop>false</ScaleCrop>
  <Company>Microsoft</Company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cp:lastPrinted>2024-09-16T08:39:00Z</cp:lastPrinted>
  <dcterms:created xsi:type="dcterms:W3CDTF">2024-09-16T08:36:00Z</dcterms:created>
  <dcterms:modified xsi:type="dcterms:W3CDTF">2024-09-20T09:05:00Z</dcterms:modified>
</cp:coreProperties>
</file>