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63" w:rsidRDefault="001E3D63" w:rsidP="005910BE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25968" w:rsidRDefault="00625968" w:rsidP="005910BE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25968" w:rsidRDefault="00625968" w:rsidP="005910BE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5939790" cy="8155305"/>
            <wp:effectExtent l="19050" t="0" r="3810" b="0"/>
            <wp:docPr id="1" name="Рисунок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968" w:rsidRDefault="00625968" w:rsidP="005910BE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25968" w:rsidRDefault="00625968" w:rsidP="005910BE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25968" w:rsidRDefault="00625968" w:rsidP="005910BE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25968" w:rsidRDefault="00625968" w:rsidP="005910BE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5910BE" w:rsidRPr="00A459C7" w:rsidRDefault="005910BE" w:rsidP="005910BE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459C7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ПОЯСНИТЕЛЬНАЯ ЗАПИСКА</w:t>
      </w:r>
    </w:p>
    <w:p w:rsidR="005910BE" w:rsidRPr="00D71E9E" w:rsidRDefault="005910BE" w:rsidP="005910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BE" w:rsidRPr="00A459C7" w:rsidRDefault="005910BE" w:rsidP="005910BE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</w:t>
      </w:r>
      <w:proofErr w:type="gramEnd"/>
      <w:r w:rsidRPr="00D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A459C7">
        <w:rPr>
          <w:rFonts w:ascii="Times New Roman" w:eastAsia="Calibri" w:hAnsi="Times New Roman" w:cs="Times New Roman"/>
          <w:sz w:val="24"/>
          <w:szCs w:val="24"/>
        </w:rPr>
        <w:t>составлена</w:t>
      </w:r>
      <w:proofErr w:type="spellEnd"/>
      <w:r w:rsidRPr="00A45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A459C7">
        <w:rPr>
          <w:rFonts w:ascii="Times New Roman" w:eastAsia="Calibri" w:hAnsi="Times New Roman" w:cs="Times New Roman"/>
          <w:sz w:val="24"/>
          <w:szCs w:val="24"/>
        </w:rPr>
        <w:t>следующих</w:t>
      </w:r>
      <w:proofErr w:type="spellEnd"/>
      <w:r w:rsidRPr="00A459C7">
        <w:rPr>
          <w:rFonts w:ascii="Times New Roman" w:eastAsia="Calibri" w:hAnsi="Times New Roman" w:cs="Times New Roman"/>
          <w:sz w:val="24"/>
          <w:szCs w:val="24"/>
        </w:rPr>
        <w:t xml:space="preserve"> нормативных документов:</w:t>
      </w:r>
    </w:p>
    <w:p w:rsidR="005910BE" w:rsidRPr="00B55453" w:rsidRDefault="005910BE" w:rsidP="005910BE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(далее – ФГОС-2009);</w:t>
      </w:r>
    </w:p>
    <w:p w:rsidR="005910BE" w:rsidRPr="00B55453" w:rsidRDefault="005910BE" w:rsidP="005910BE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просвещения РФ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 </w:t>
      </w:r>
    </w:p>
    <w:p w:rsidR="005910BE" w:rsidRPr="00B55453" w:rsidRDefault="005910BE" w:rsidP="005910BE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>- приказ Министерства просвещения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 </w:t>
      </w:r>
    </w:p>
    <w:p w:rsidR="005910BE" w:rsidRPr="00B55453" w:rsidRDefault="005910BE" w:rsidP="005910BE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 364 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910BE" w:rsidRPr="00B55453" w:rsidRDefault="005910BE" w:rsidP="005910BE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28 января 2021 г. №2 «Об утверждении санитарных правил и норм </w:t>
      </w:r>
      <w:proofErr w:type="spellStart"/>
      <w:r w:rsidRPr="00B5545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55453">
        <w:rPr>
          <w:rFonts w:ascii="Times New Roman" w:eastAsia="Calibri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910BE" w:rsidRPr="00A459C7" w:rsidRDefault="005910BE" w:rsidP="005910BE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5453">
        <w:rPr>
          <w:rFonts w:ascii="Times New Roman" w:eastAsia="Calibri" w:hAnsi="Times New Roman" w:cs="Times New Roman"/>
          <w:sz w:val="24"/>
          <w:szCs w:val="24"/>
        </w:rPr>
        <w:t>- закон Республики Мордовия от 08.08.2013 № 53-З «Об образовании в Республике Мордовия»;</w:t>
      </w:r>
      <w:r w:rsidRPr="00A459C7">
        <w:rPr>
          <w:rFonts w:ascii="Times New Roman" w:eastAsia="Calibri" w:hAnsi="Times New Roman" w:cs="Times New Roman"/>
          <w:sz w:val="24"/>
          <w:szCs w:val="24"/>
        </w:rPr>
        <w:t>- Закона Республики Мордовия от 06.05.1998г. №19-З «О государственных языках  в Республике Мордовия»;</w:t>
      </w:r>
    </w:p>
    <w:p w:rsidR="005910BE" w:rsidRPr="00A459C7" w:rsidRDefault="005910BE" w:rsidP="005910BE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C7">
        <w:rPr>
          <w:rFonts w:ascii="Times New Roman" w:eastAsia="Calibri" w:hAnsi="Times New Roman" w:cs="Times New Roman"/>
          <w:sz w:val="24"/>
          <w:szCs w:val="24"/>
        </w:rPr>
        <w:t>- положения о языке образования и языках, изучаемых в М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A459C7">
        <w:rPr>
          <w:rFonts w:ascii="Times New Roman" w:eastAsia="Calibri" w:hAnsi="Times New Roman" w:cs="Times New Roman"/>
          <w:sz w:val="24"/>
          <w:szCs w:val="24"/>
        </w:rPr>
        <w:t>ОУ</w:t>
      </w:r>
      <w:proofErr w:type="gramStart"/>
      <w:r w:rsidRPr="00A459C7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ышинская ООШ</w:t>
      </w:r>
      <w:r w:rsidRPr="00A459C7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5910BE" w:rsidRPr="00A459C7" w:rsidRDefault="005910BE" w:rsidP="005910BE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C7">
        <w:rPr>
          <w:rFonts w:ascii="Times New Roman" w:eastAsia="Calibri" w:hAnsi="Times New Roman" w:cs="Times New Roman"/>
          <w:sz w:val="24"/>
          <w:szCs w:val="24"/>
        </w:rPr>
        <w:t>- заявлений родителе</w:t>
      </w:r>
      <w:proofErr w:type="gramStart"/>
      <w:r w:rsidRPr="00A459C7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A459C7">
        <w:rPr>
          <w:rFonts w:ascii="Times New Roman" w:eastAsia="Calibri" w:hAnsi="Times New Roman" w:cs="Times New Roman"/>
          <w:sz w:val="24"/>
          <w:szCs w:val="24"/>
        </w:rPr>
        <w:t>законных представителей) обучающихся;</w:t>
      </w:r>
    </w:p>
    <w:p w:rsidR="005910BE" w:rsidRPr="00A459C7" w:rsidRDefault="005910BE" w:rsidP="005910BE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A459C7">
        <w:rPr>
          <w:rFonts w:ascii="Times New Roman" w:eastAsia="Calibri" w:hAnsi="Times New Roman" w:cs="Times New Roman"/>
          <w:sz w:val="24"/>
          <w:szCs w:val="24"/>
        </w:rPr>
        <w:t>локального акта «Положение о рабочей программе» М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A459C7">
        <w:rPr>
          <w:rFonts w:ascii="Times New Roman" w:eastAsia="Calibri" w:hAnsi="Times New Roman" w:cs="Times New Roman"/>
          <w:sz w:val="24"/>
          <w:szCs w:val="24"/>
        </w:rPr>
        <w:t>ОУ «</w:t>
      </w:r>
      <w:r>
        <w:rPr>
          <w:rFonts w:ascii="Times New Roman" w:eastAsia="Calibri" w:hAnsi="Times New Roman" w:cs="Times New Roman"/>
          <w:sz w:val="24"/>
          <w:szCs w:val="24"/>
        </w:rPr>
        <w:t>Вышинская ООШ</w:t>
      </w:r>
      <w:r w:rsidRPr="00A459C7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910BE" w:rsidRPr="00A459C7" w:rsidRDefault="005910BE" w:rsidP="005910BE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C7">
        <w:rPr>
          <w:rFonts w:ascii="Times New Roman" w:eastAsia="Calibri" w:hAnsi="Times New Roman" w:cs="Times New Roman"/>
          <w:sz w:val="24"/>
          <w:szCs w:val="24"/>
        </w:rPr>
        <w:t>- учебного плана М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A459C7">
        <w:rPr>
          <w:rFonts w:ascii="Times New Roman" w:eastAsia="Calibri" w:hAnsi="Times New Roman" w:cs="Times New Roman"/>
          <w:sz w:val="24"/>
          <w:szCs w:val="24"/>
        </w:rPr>
        <w:t>ОУ «</w:t>
      </w:r>
      <w:r>
        <w:rPr>
          <w:rFonts w:ascii="Times New Roman" w:eastAsia="Calibri" w:hAnsi="Times New Roman" w:cs="Times New Roman"/>
          <w:sz w:val="24"/>
          <w:szCs w:val="24"/>
        </w:rPr>
        <w:t>Вышинская ООШ</w:t>
      </w:r>
      <w:r w:rsidRPr="00A459C7">
        <w:rPr>
          <w:rFonts w:ascii="Times New Roman" w:eastAsia="Calibri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5910BE" w:rsidRPr="00A459C7" w:rsidRDefault="005910BE" w:rsidP="005910BE">
      <w:pPr>
        <w:spacing w:after="9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подготовлена для учащихся школ Республики Мордовия с русским или смешанным по национальному составу контингентом обучающихся. Обучение предлагается вести на основе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коммуникативно-деятельностного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метода, при котором организуются разнообразные игровые ситуации, которые приближают ребенка к восприятию языка в повседневной жизни. В процессе проведения занятий следует применять технические средства обучения и наглядность. На уроках используется не только практический языковой материал, но и решаются образовательно-воспитательные задачи: дети знакомятся с праздниками, традициями и обычаями мордовского народа, осознают собственную национальную принадлежность; воспитываются в духе уважения к другим народам, в духе взаимопонимания и миролюбия.</w:t>
      </w:r>
    </w:p>
    <w:p w:rsidR="005910BE" w:rsidRPr="00A459C7" w:rsidRDefault="005910BE" w:rsidP="005910B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A459C7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по </w:t>
      </w:r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>изучению м</w:t>
      </w:r>
      <w:r w:rsidRPr="00A45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ордовского (</w:t>
      </w:r>
      <w:proofErr w:type="spellStart"/>
      <w:r w:rsidRPr="00A45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мокшанского</w:t>
      </w:r>
      <w:proofErr w:type="spellEnd"/>
      <w:r w:rsidRPr="00A45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эрзянского) языка</w:t>
      </w:r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начальных классах школ с русским или сме</w:t>
      </w:r>
      <w:r w:rsidRPr="00A459C7">
        <w:rPr>
          <w:rFonts w:ascii="Times New Roman" w:hAnsi="Times New Roman" w:cs="Times New Roman"/>
          <w:sz w:val="24"/>
          <w:szCs w:val="24"/>
        </w:rPr>
        <w:t xml:space="preserve">шанным по национальному составу контингентом обучающихся (первый, второй и третий годы обучения). Авторы-составители программ: </w:t>
      </w:r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А.И.Исайкина, </w:t>
      </w:r>
      <w:proofErr w:type="spellStart"/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>М.И.Малькина</w:t>
      </w:r>
      <w:proofErr w:type="spellEnd"/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</w:t>
      </w:r>
      <w:proofErr w:type="spellStart"/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>мокшанскому</w:t>
      </w:r>
      <w:proofErr w:type="spellEnd"/>
      <w:r w:rsidRPr="00A4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языку</w:t>
      </w:r>
      <w:r w:rsidRPr="00A459C7">
        <w:rPr>
          <w:rFonts w:ascii="Times New Roman" w:hAnsi="Times New Roman" w:cs="Times New Roman"/>
          <w:sz w:val="24"/>
          <w:szCs w:val="24"/>
        </w:rPr>
        <w:t xml:space="preserve">). Данная программа рекомендована Республиканским экспертным советом Министерства образования Республики Мордовия, 2017г. 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     стандарта с распределением учебных часов по разделам курса и последовательностью изучения тем и разделов учебного предмета с учетом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5910BE" w:rsidRPr="00A459C7" w:rsidRDefault="005910BE" w:rsidP="005910BE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Основными </w:t>
      </w:r>
      <w:r w:rsidRPr="00285C74">
        <w:rPr>
          <w:rFonts w:ascii="Times New Roman" w:hAnsi="Times New Roman" w:cs="Times New Roman"/>
          <w:b/>
          <w:sz w:val="24"/>
          <w:szCs w:val="24"/>
          <w:lang w:eastAsia="ru-RU"/>
        </w:rPr>
        <w:t>целями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Мордовский 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эрзянский) язык»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2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 НОО являются:</w:t>
      </w:r>
    </w:p>
    <w:p w:rsidR="005910BE" w:rsidRPr="00A459C7" w:rsidRDefault="005910BE" w:rsidP="005910BE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459C7">
        <w:rPr>
          <w:rFonts w:ascii="Times New Roman" w:hAnsi="Times New Roman" w:cs="Times New Roman"/>
          <w:sz w:val="24"/>
          <w:szCs w:val="24"/>
        </w:rPr>
        <w:t>овладение учащимися коммуникативными навыками во всех видах речевой деятельности;</w:t>
      </w:r>
    </w:p>
    <w:p w:rsidR="005910BE" w:rsidRPr="00A459C7" w:rsidRDefault="005910BE" w:rsidP="005910BE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-развитие способности школьников использовать м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ордовский 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эрзянский) язык</w:t>
      </w:r>
      <w:r w:rsidRPr="00A459C7">
        <w:rPr>
          <w:rFonts w:ascii="Times New Roman" w:hAnsi="Times New Roman" w:cs="Times New Roman"/>
          <w:sz w:val="24"/>
          <w:szCs w:val="24"/>
        </w:rPr>
        <w:t xml:space="preserve"> как средство общения в диалоге культур;</w:t>
      </w:r>
    </w:p>
    <w:p w:rsidR="005910BE" w:rsidRPr="00A459C7" w:rsidRDefault="005910BE" w:rsidP="005910B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-создание положительного отношения к изучаемым языкам,  к культуре народа, говорящего на данных языках, уважительного отношения к национальным традициям и обычаям;</w:t>
      </w:r>
    </w:p>
    <w:p w:rsidR="005910BE" w:rsidRPr="00A459C7" w:rsidRDefault="005910BE" w:rsidP="005910B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-формирование у учащихся представление о многообразии мира и воспитание  толерантности;</w:t>
      </w:r>
    </w:p>
    <w:p w:rsidR="005910BE" w:rsidRPr="00A459C7" w:rsidRDefault="005910BE" w:rsidP="005910B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-развитие  интеллектуальных и познавательных способностей: языковой и речевой наблюдательности, речемыслительной деятельности, готовности к познавательно – поисковому творчеству;</w:t>
      </w:r>
    </w:p>
    <w:p w:rsidR="005910BE" w:rsidRPr="00A459C7" w:rsidRDefault="005910BE" w:rsidP="005910B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-расширение общеобразовательного кругозора учащихся, их знаний об истории и культуре мордовского народа;</w:t>
      </w:r>
    </w:p>
    <w:p w:rsidR="005910BE" w:rsidRPr="00A459C7" w:rsidRDefault="005910BE" w:rsidP="005910B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-формирование умений устной и письменной речи на м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ордовском 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эрзянском) </w:t>
      </w:r>
      <w:r w:rsidRPr="00A459C7">
        <w:rPr>
          <w:rFonts w:ascii="Times New Roman" w:hAnsi="Times New Roman" w:cs="Times New Roman"/>
          <w:sz w:val="24"/>
          <w:szCs w:val="24"/>
        </w:rPr>
        <w:t xml:space="preserve"> языках, обеспечивающих основные познавательно – коммуникативные потребности учащихся.   </w:t>
      </w:r>
    </w:p>
    <w:p w:rsidR="005910BE" w:rsidRPr="00A459C7" w:rsidRDefault="005910BE" w:rsidP="005910BE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C7">
        <w:rPr>
          <w:rFonts w:ascii="Times New Roman" w:eastAsia="Calibri" w:hAnsi="Times New Roman" w:cs="Times New Roman"/>
          <w:sz w:val="24"/>
          <w:szCs w:val="24"/>
        </w:rPr>
        <w:t xml:space="preserve">Предмет ведется  </w:t>
      </w:r>
      <w:r w:rsidRPr="00A45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 2-4 классах</w:t>
      </w:r>
      <w:r w:rsidRPr="00A459C7">
        <w:rPr>
          <w:rFonts w:ascii="Times New Roman" w:eastAsia="Calibri" w:hAnsi="Times New Roman" w:cs="Times New Roman"/>
          <w:sz w:val="24"/>
          <w:szCs w:val="24"/>
        </w:rPr>
        <w:t xml:space="preserve"> и является </w:t>
      </w:r>
      <w:proofErr w:type="spellStart"/>
      <w:r w:rsidRPr="00A459C7">
        <w:rPr>
          <w:rFonts w:ascii="Times New Roman" w:eastAsia="Calibri" w:hAnsi="Times New Roman" w:cs="Times New Roman"/>
          <w:sz w:val="24"/>
          <w:szCs w:val="24"/>
        </w:rPr>
        <w:t>безотметочным</w:t>
      </w:r>
      <w:proofErr w:type="spellEnd"/>
      <w:r w:rsidRPr="00A459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spacing w:line="240" w:lineRule="atLeast"/>
        <w:ind w:firstLine="709"/>
        <w:rPr>
          <w:rStyle w:val="FontStyle37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Курс на каждый класс рассчитан на 68 часов (2 часа в неделю)</w:t>
      </w:r>
      <w:r w:rsidRPr="00A459C7">
        <w:rPr>
          <w:rStyle w:val="FontStyle37"/>
          <w:sz w:val="24"/>
          <w:szCs w:val="24"/>
        </w:rPr>
        <w:t>.</w:t>
      </w:r>
    </w:p>
    <w:p w:rsidR="005910BE" w:rsidRPr="00A459C7" w:rsidRDefault="005910BE" w:rsidP="005910B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внесены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"/>
        <w:tblW w:w="0" w:type="auto"/>
        <w:tblLook w:val="04A0"/>
      </w:tblPr>
      <w:tblGrid>
        <w:gridCol w:w="4785"/>
        <w:gridCol w:w="4785"/>
      </w:tblGrid>
      <w:tr w:rsidR="005910BE" w:rsidRPr="00A459C7" w:rsidTr="00CB7D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A459C7" w:rsidRDefault="005910BE" w:rsidP="00CB7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9C7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A459C7" w:rsidRDefault="005910BE" w:rsidP="00CB7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9C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5910BE" w:rsidRPr="00A459C7" w:rsidTr="00CB7D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BE" w:rsidRPr="00A459C7" w:rsidRDefault="005910BE" w:rsidP="00CB7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9C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сокращена на 34 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BE" w:rsidRPr="00A459C7" w:rsidRDefault="005910BE" w:rsidP="00A44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учебному плану на изучени</w:t>
            </w:r>
            <w:r w:rsidR="00A4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предметов «</w:t>
            </w:r>
            <w:proofErr w:type="spellStart"/>
            <w:r w:rsidR="00A4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Мокшанский</w:t>
            </w:r>
            <w:proofErr w:type="spellEnd"/>
            <w:r w:rsidR="00A4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язык» в</w:t>
            </w:r>
            <w:r w:rsidRPr="00A45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45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классах  отводится 1 учебный час в неделю</w:t>
            </w:r>
          </w:p>
        </w:tc>
      </w:tr>
    </w:tbl>
    <w:p w:rsidR="005910BE" w:rsidRPr="00A459C7" w:rsidRDefault="005910BE" w:rsidP="005910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10BE" w:rsidRPr="00A459C7" w:rsidRDefault="005910BE" w:rsidP="005910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предмета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Мордовский 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</w:t>
      </w:r>
      <w:proofErr w:type="gram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существляется в объёме </w:t>
      </w:r>
      <w:r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часов: </w:t>
      </w:r>
    </w:p>
    <w:p w:rsidR="005910BE" w:rsidRPr="00A459C7" w:rsidRDefault="005910BE" w:rsidP="005910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2 класс -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ч в неделю (1час – </w:t>
      </w:r>
      <w:proofErr w:type="spellStart"/>
      <w:r w:rsidRPr="00A459C7">
        <w:rPr>
          <w:rFonts w:ascii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яз.); </w:t>
      </w:r>
    </w:p>
    <w:p w:rsidR="005910BE" w:rsidRPr="00A459C7" w:rsidRDefault="005910BE" w:rsidP="005910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3 класс –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ч в неделю (1час – </w:t>
      </w:r>
      <w:proofErr w:type="spellStart"/>
      <w:r w:rsidRPr="00A459C7">
        <w:rPr>
          <w:rFonts w:ascii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hAnsi="Times New Roman" w:cs="Times New Roman"/>
          <w:sz w:val="24"/>
          <w:szCs w:val="24"/>
          <w:lang w:eastAsia="ru-RU"/>
        </w:rPr>
        <w:t xml:space="preserve"> яз.);</w:t>
      </w:r>
    </w:p>
    <w:p w:rsidR="005910BE" w:rsidRPr="00A459C7" w:rsidRDefault="005910BE" w:rsidP="005910BE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</w:p>
    <w:p w:rsidR="005910BE" w:rsidRPr="00D660F9" w:rsidRDefault="005910BE" w:rsidP="005910BE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48"/>
          <w:szCs w:val="48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 xml:space="preserve">ПЛАНИРУЕМЫЕ РЕЗУЛЬТАТЫ ОСВОЕНИЯ УЧЕБНОГО ПРЕДМЕТА </w:t>
      </w:r>
      <w:r w:rsidRPr="00D660F9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«МОРДОВСКИЙ (МОКШАНСКИЙ, ЭРЗЯНСКИЙ) ЯЗЫК»</w:t>
      </w:r>
      <w:proofErr w:type="gramStart"/>
      <w:r w:rsidRPr="00D660F9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3</w:t>
      </w:r>
      <w:r w:rsidRPr="00D660F9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класс)</w:t>
      </w:r>
    </w:p>
    <w:p w:rsidR="005910BE" w:rsidRDefault="005910BE" w:rsidP="005910B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910BE" w:rsidRPr="00A459C7" w:rsidRDefault="005910BE" w:rsidP="005910BE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представление о своей этнической принадлежности;</w:t>
      </w:r>
    </w:p>
    <w:p w:rsidR="005910BE" w:rsidRPr="00A459C7" w:rsidRDefault="005910BE" w:rsidP="005910BE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развитие чувства любви к родине, чувства гордости за свою родину, народ, великое достояние мордовского народа — мордовский 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эрзянский)</w:t>
      </w:r>
      <w:r w:rsidRPr="00A459C7">
        <w:rPr>
          <w:rFonts w:ascii="Times New Roman" w:hAnsi="Times New Roman" w:cs="Times New Roman"/>
          <w:sz w:val="24"/>
          <w:szCs w:val="24"/>
        </w:rPr>
        <w:t xml:space="preserve"> язык;</w:t>
      </w:r>
    </w:p>
    <w:p w:rsidR="005910BE" w:rsidRPr="00A459C7" w:rsidRDefault="005910BE" w:rsidP="005910B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:rsidR="005910BE" w:rsidRPr="00A459C7" w:rsidRDefault="005910BE" w:rsidP="005910B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:rsidR="005910BE" w:rsidRPr="00A459C7" w:rsidRDefault="005910BE" w:rsidP="005910B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заинтересованность в выполнении языковых и речевых заданий  в проектной деятельности;</w:t>
      </w:r>
    </w:p>
    <w:p w:rsidR="005910BE" w:rsidRPr="00A459C7" w:rsidRDefault="005910BE" w:rsidP="005910B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5910BE" w:rsidRPr="00A459C7" w:rsidRDefault="005910BE" w:rsidP="005910B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языка;</w:t>
      </w:r>
    </w:p>
    <w:p w:rsidR="005910BE" w:rsidRPr="00A459C7" w:rsidRDefault="005910BE" w:rsidP="005910B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этические чувства (доброжелательность, сочувствие, сопереживание, отзывчивость, совесть и др.); </w:t>
      </w:r>
    </w:p>
    <w:p w:rsidR="005910BE" w:rsidRPr="00A459C7" w:rsidRDefault="005910BE" w:rsidP="005910B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5910BE" w:rsidRPr="00A459C7" w:rsidRDefault="005910BE" w:rsidP="005910BE">
      <w:pPr>
        <w:rPr>
          <w:rFonts w:ascii="Times New Roman" w:hAnsi="Times New Roman" w:cs="Times New Roman"/>
          <w:spacing w:val="-2"/>
          <w:w w:val="115"/>
          <w:sz w:val="24"/>
          <w:szCs w:val="24"/>
        </w:rPr>
      </w:pPr>
      <w:r w:rsidRPr="00A459C7">
        <w:rPr>
          <w:rFonts w:ascii="Times New Roman" w:hAnsi="Times New Roman" w:cs="Times New Roman"/>
          <w:spacing w:val="-2"/>
          <w:w w:val="111"/>
          <w:sz w:val="24"/>
          <w:szCs w:val="24"/>
        </w:rPr>
        <w:lastRenderedPageBreak/>
        <w:t>Средство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м </w:t>
      </w:r>
      <w:r w:rsidRPr="00A459C7">
        <w:rPr>
          <w:rFonts w:ascii="Times New Roman" w:hAnsi="Times New Roman" w:cs="Times New Roman"/>
          <w:spacing w:val="-2"/>
          <w:w w:val="111"/>
          <w:sz w:val="24"/>
          <w:szCs w:val="24"/>
        </w:rPr>
        <w:t>достижени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я </w:t>
      </w:r>
      <w:r w:rsidRPr="00A459C7">
        <w:rPr>
          <w:rFonts w:ascii="Times New Roman" w:hAnsi="Times New Roman" w:cs="Times New Roman"/>
          <w:spacing w:val="-2"/>
          <w:sz w:val="24"/>
          <w:szCs w:val="24"/>
        </w:rPr>
        <w:t>эти</w:t>
      </w:r>
      <w:r w:rsidRPr="00A459C7">
        <w:rPr>
          <w:rFonts w:ascii="Times New Roman" w:hAnsi="Times New Roman" w:cs="Times New Roman"/>
          <w:sz w:val="24"/>
          <w:szCs w:val="24"/>
        </w:rPr>
        <w:t xml:space="preserve">х </w:t>
      </w:r>
      <w:r w:rsidRPr="00A459C7">
        <w:rPr>
          <w:rFonts w:ascii="Times New Roman" w:hAnsi="Times New Roman" w:cs="Times New Roman"/>
          <w:spacing w:val="-2"/>
          <w:w w:val="114"/>
          <w:sz w:val="24"/>
          <w:szCs w:val="24"/>
        </w:rPr>
        <w:t>результато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 xml:space="preserve">в </w:t>
      </w:r>
      <w:r w:rsidRPr="00A459C7">
        <w:rPr>
          <w:rFonts w:ascii="Times New Roman" w:hAnsi="Times New Roman" w:cs="Times New Roman"/>
          <w:spacing w:val="-2"/>
          <w:w w:val="114"/>
          <w:sz w:val="24"/>
          <w:szCs w:val="24"/>
        </w:rPr>
        <w:t>служа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 xml:space="preserve">т </w:t>
      </w:r>
      <w:r w:rsidRPr="00A459C7">
        <w:rPr>
          <w:rFonts w:ascii="Times New Roman" w:hAnsi="Times New Roman" w:cs="Times New Roman"/>
          <w:spacing w:val="-2"/>
          <w:w w:val="114"/>
          <w:sz w:val="24"/>
          <w:szCs w:val="24"/>
        </w:rPr>
        <w:t>текст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 xml:space="preserve">ы </w:t>
      </w:r>
      <w:r w:rsidRPr="00A459C7">
        <w:rPr>
          <w:rFonts w:ascii="Times New Roman" w:hAnsi="Times New Roman" w:cs="Times New Roman"/>
          <w:spacing w:val="-2"/>
          <w:w w:val="115"/>
          <w:sz w:val="24"/>
          <w:szCs w:val="24"/>
        </w:rPr>
        <w:t>учебных пособий.</w:t>
      </w:r>
    </w:p>
    <w:p w:rsidR="005910BE" w:rsidRPr="00A459C7" w:rsidRDefault="005910BE" w:rsidP="005910BE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5910BE" w:rsidRPr="00A459C7" w:rsidRDefault="005910BE" w:rsidP="005910BE">
      <w:pPr>
        <w:pStyle w:val="a3"/>
        <w:numPr>
          <w:ilvl w:val="0"/>
          <w:numId w:val="3"/>
        </w:numPr>
        <w:tabs>
          <w:tab w:val="left" w:pos="-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принимать и сохранять цель и учебную задачу;</w:t>
      </w:r>
    </w:p>
    <w:p w:rsidR="005910BE" w:rsidRPr="00A459C7" w:rsidRDefault="005910BE" w:rsidP="005910BE">
      <w:pPr>
        <w:pStyle w:val="a3"/>
        <w:numPr>
          <w:ilvl w:val="0"/>
          <w:numId w:val="3"/>
        </w:numPr>
        <w:tabs>
          <w:tab w:val="left" w:pos="-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высказывать свои предположения относительно способа решения учебной задачи; </w:t>
      </w:r>
    </w:p>
    <w:p w:rsidR="005910BE" w:rsidRPr="00A459C7" w:rsidRDefault="005910BE" w:rsidP="005910BE">
      <w:pPr>
        <w:pStyle w:val="a3"/>
        <w:numPr>
          <w:ilvl w:val="0"/>
          <w:numId w:val="3"/>
        </w:numPr>
        <w:tabs>
          <w:tab w:val="left" w:pos="-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в сотрудничестве с учителем находить варианты решения учебной задачи;</w:t>
      </w:r>
    </w:p>
    <w:p w:rsidR="005910BE" w:rsidRPr="00A459C7" w:rsidRDefault="005910BE" w:rsidP="005910BE">
      <w:pPr>
        <w:pStyle w:val="a3"/>
        <w:numPr>
          <w:ilvl w:val="0"/>
          <w:numId w:val="3"/>
        </w:numPr>
        <w:tabs>
          <w:tab w:val="left" w:pos="-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5910BE" w:rsidRPr="00A459C7" w:rsidRDefault="005910BE" w:rsidP="005910BE">
      <w:pPr>
        <w:numPr>
          <w:ilvl w:val="0"/>
          <w:numId w:val="2"/>
        </w:numPr>
        <w:tabs>
          <w:tab w:val="left" w:pos="-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учитывать выделенные ориентиры действий (в заданиях учебного пособия, справочном материале учебного пособия — в памятках) в планировании и контроле способа решения;</w:t>
      </w:r>
    </w:p>
    <w:p w:rsidR="005910BE" w:rsidRPr="00A459C7" w:rsidRDefault="005910BE" w:rsidP="005910BE">
      <w:pPr>
        <w:numPr>
          <w:ilvl w:val="0"/>
          <w:numId w:val="2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учебного пособия, справочном материале учебного пособия — в памятках);</w:t>
      </w:r>
    </w:p>
    <w:p w:rsidR="005910BE" w:rsidRPr="00A459C7" w:rsidRDefault="005910BE" w:rsidP="005910BE">
      <w:pPr>
        <w:numPr>
          <w:ilvl w:val="0"/>
          <w:numId w:val="2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5910BE" w:rsidRPr="00A459C7" w:rsidRDefault="005910BE" w:rsidP="005910BE">
      <w:pPr>
        <w:numPr>
          <w:ilvl w:val="0"/>
          <w:numId w:val="2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5910BE" w:rsidRPr="00A459C7" w:rsidRDefault="005910BE" w:rsidP="005910BE">
      <w:pPr>
        <w:numPr>
          <w:ilvl w:val="0"/>
          <w:numId w:val="2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5910BE" w:rsidRPr="00A459C7" w:rsidRDefault="005910BE" w:rsidP="005910BE">
      <w:pPr>
        <w:numPr>
          <w:ilvl w:val="0"/>
          <w:numId w:val="2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понимать причины успеха и затруднений при выполнении учебной задачи;</w:t>
      </w:r>
    </w:p>
    <w:p w:rsidR="005910BE" w:rsidRPr="00A459C7" w:rsidRDefault="005910BE" w:rsidP="005910BE">
      <w:pPr>
        <w:numPr>
          <w:ilvl w:val="0"/>
          <w:numId w:val="2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5910BE" w:rsidRPr="00A459C7" w:rsidRDefault="005910BE" w:rsidP="005910BE">
      <w:pPr>
        <w:tabs>
          <w:tab w:val="left" w:pos="0"/>
        </w:tabs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5910BE" w:rsidRPr="00A459C7" w:rsidRDefault="005910BE" w:rsidP="005910B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результаты:</w:t>
      </w:r>
    </w:p>
    <w:p w:rsidR="005910BE" w:rsidRPr="00A459C7" w:rsidRDefault="005910BE" w:rsidP="005910BE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научиться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языковые явления родного (русского) и мордовского 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эрзянского) языка на уровне отдельных звуков, букв, слов, словосочетаний, простых предложений;</w:t>
      </w:r>
    </w:p>
    <w:p w:rsidR="005910BE" w:rsidRPr="00A459C7" w:rsidRDefault="005910BE" w:rsidP="005910BE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5910BE" w:rsidRPr="00A459C7" w:rsidRDefault="005910BE" w:rsidP="005910BE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5910BE" w:rsidRPr="00A459C7" w:rsidRDefault="005910BE" w:rsidP="005910BE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справочным материалом, представленным в доступном данному возрасту виде (правила, таблицы);</w:t>
      </w:r>
    </w:p>
    <w:p w:rsidR="005910BE" w:rsidRPr="00A459C7" w:rsidRDefault="005910BE" w:rsidP="005910BE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самонаблюдение и самооценку в доступных пределах</w:t>
      </w:r>
    </w:p>
    <w:p w:rsidR="005910BE" w:rsidRPr="00A459C7" w:rsidRDefault="005910BE" w:rsidP="005910B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0BE" w:rsidRPr="00A459C7" w:rsidRDefault="005910BE" w:rsidP="005910B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результаты.  </w:t>
      </w:r>
    </w:p>
    <w:p w:rsidR="005910BE" w:rsidRPr="00A459C7" w:rsidRDefault="005910BE" w:rsidP="005910B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Говорение:</w:t>
      </w:r>
    </w:p>
    <w:p w:rsidR="005910BE" w:rsidRPr="00A459C7" w:rsidRDefault="005910BE" w:rsidP="005910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научиться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элементарный этикетный диалог в ограниченном круге типичных ситуаций общения; диалог-расспрос (вопрос - ответ) и диалог - побуждение к действию; уметь на элементарном уровне описывать предмет, картинку, персонаж; уметь на элементарном уровне рассказывать о себе, о семье, о друге;</w:t>
      </w:r>
    </w:p>
    <w:p w:rsidR="005910BE" w:rsidRPr="00A459C7" w:rsidRDefault="005910BE" w:rsidP="005910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получить возможность научиться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элементарном диалоге-расспросе, задавая вопросы собеседнику и отвечая на его вопросы; воспроизводить наизусть небольшие произведения детского фольклора, детские песни; составлять краткую характеристику персонажа.</w:t>
      </w:r>
    </w:p>
    <w:p w:rsidR="005910BE" w:rsidRPr="00A459C7" w:rsidRDefault="005910BE" w:rsidP="005910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Аудирование</w:t>
      </w:r>
      <w:proofErr w:type="spellEnd"/>
      <w:r w:rsidRPr="00A45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5910BE" w:rsidRPr="00A459C7" w:rsidRDefault="005910BE" w:rsidP="005910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научиться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на слух речь учителя и одноклассников при непосредственном общении и 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вербально-невербально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услышанное; 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5910BE" w:rsidRPr="00A459C7" w:rsidRDefault="005910BE" w:rsidP="005910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получить возможность научиться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на слух в аудиозаписи небольшой текст, построенный на изученном языковом материале, использовать контекстуальную и 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языковую догадку при восприятии на слух текстов, содержащих некоторые незнакомые слова.</w:t>
      </w:r>
    </w:p>
    <w:p w:rsidR="005910BE" w:rsidRPr="00A459C7" w:rsidRDefault="005910BE" w:rsidP="005910BE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Чтение:</w:t>
      </w:r>
    </w:p>
    <w:p w:rsidR="005910BE" w:rsidRPr="00A459C7" w:rsidRDefault="005910BE" w:rsidP="005910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5910BE" w:rsidRPr="00A459C7" w:rsidRDefault="005910BE" w:rsidP="005910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-читать про себя и понимать основное содержание текстов, включающих как изученный языковой материал, так и отдельные новые слова; </w:t>
      </w:r>
    </w:p>
    <w:p w:rsidR="005910BE" w:rsidRPr="00A459C7" w:rsidRDefault="005910BE" w:rsidP="005910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в тексте нужную информацию;</w:t>
      </w:r>
    </w:p>
    <w:p w:rsidR="005910BE" w:rsidRPr="00A459C7" w:rsidRDefault="005910BE" w:rsidP="005910BE">
      <w:pPr>
        <w:ind w:left="567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получить возможность научиться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догадываться о значении незнакомых слов по контексту.</w:t>
      </w:r>
    </w:p>
    <w:p w:rsidR="005910BE" w:rsidRPr="00A459C7" w:rsidRDefault="005910BE" w:rsidP="005910BE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Письмо:</w:t>
      </w:r>
    </w:p>
    <w:p w:rsidR="005910BE" w:rsidRPr="00A459C7" w:rsidRDefault="005910BE" w:rsidP="005910BE">
      <w:pPr>
        <w:ind w:left="567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аучиться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техникой письма; </w:t>
      </w:r>
    </w:p>
    <w:p w:rsidR="005910BE" w:rsidRPr="00A459C7" w:rsidRDefault="005910BE" w:rsidP="005910BE">
      <w:pPr>
        <w:ind w:left="567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-списывать текст и выписывать из него слова, словосочетания, предложения в соответствии с решаемой учебной задачей;</w:t>
      </w:r>
    </w:p>
    <w:p w:rsidR="005910BE" w:rsidRPr="00A459C7" w:rsidRDefault="005910BE" w:rsidP="005910BE">
      <w:pPr>
        <w:spacing w:line="240" w:lineRule="atLeast"/>
        <w:ind w:left="567"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gramStart"/>
      <w:r w:rsidRPr="00A45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научиться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кратко отвечать</w:t>
      </w:r>
      <w:proofErr w:type="gram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к тексту, делать по образцу подписи к рисункам, фотографиям.</w:t>
      </w:r>
    </w:p>
    <w:p w:rsidR="005910BE" w:rsidRPr="00A459C7" w:rsidRDefault="005910BE" w:rsidP="005910BE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459C7">
        <w:rPr>
          <w:rFonts w:ascii="Times New Roman" w:hAnsi="Times New Roman" w:cs="Times New Roman"/>
          <w:b/>
          <w:spacing w:val="2"/>
          <w:w w:val="111"/>
          <w:sz w:val="24"/>
          <w:szCs w:val="24"/>
        </w:rPr>
        <w:t>Предметным</w:t>
      </w:r>
      <w:r w:rsidRPr="00A459C7">
        <w:rPr>
          <w:rFonts w:ascii="Times New Roman" w:hAnsi="Times New Roman" w:cs="Times New Roman"/>
          <w:b/>
          <w:w w:val="111"/>
          <w:sz w:val="24"/>
          <w:szCs w:val="24"/>
        </w:rPr>
        <w:t xml:space="preserve">и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результатам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и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изучени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я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курс</w:t>
      </w:r>
      <w:r w:rsidRPr="00A459C7">
        <w:rPr>
          <w:rFonts w:ascii="Times New Roman" w:hAnsi="Times New Roman" w:cs="Times New Roman"/>
          <w:w w:val="111"/>
          <w:sz w:val="24"/>
          <w:szCs w:val="24"/>
        </w:rPr>
        <w:t xml:space="preserve">а </w:t>
      </w:r>
      <w:r w:rsidRPr="00A459C7">
        <w:rPr>
          <w:rFonts w:ascii="Times New Roman" w:hAnsi="Times New Roman" w:cs="Times New Roman"/>
          <w:spacing w:val="2"/>
          <w:w w:val="111"/>
          <w:sz w:val="24"/>
          <w:szCs w:val="24"/>
        </w:rPr>
        <w:t>«</w:t>
      </w:r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Мордовский  (</w:t>
      </w:r>
      <w:proofErr w:type="spellStart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эрзянский) язык для </w:t>
      </w:r>
      <w:r w:rsidRPr="00A45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Pr="00A459C7">
        <w:rPr>
          <w:rFonts w:ascii="Times New Roman" w:eastAsia="Calibri" w:hAnsi="Times New Roman" w:cs="Times New Roman"/>
          <w:b/>
          <w:bCs/>
          <w:sz w:val="24"/>
          <w:szCs w:val="24"/>
        </w:rPr>
        <w:t>класса</w:t>
      </w:r>
      <w:r w:rsidRPr="00A459C7">
        <w:rPr>
          <w:rFonts w:ascii="Times New Roman" w:hAnsi="Times New Roman" w:cs="Times New Roman"/>
          <w:w w:val="112"/>
          <w:sz w:val="24"/>
          <w:szCs w:val="24"/>
        </w:rPr>
        <w:t>является</w:t>
      </w:r>
      <w:proofErr w:type="spellEnd"/>
      <w:r w:rsidRPr="00A459C7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w w:val="112"/>
          <w:sz w:val="24"/>
          <w:szCs w:val="24"/>
        </w:rPr>
        <w:t>сформированность</w:t>
      </w:r>
      <w:proofErr w:type="spellEnd"/>
      <w:r w:rsidRPr="00A459C7">
        <w:rPr>
          <w:rFonts w:ascii="Times New Roman" w:hAnsi="Times New Roman" w:cs="Times New Roman"/>
          <w:w w:val="112"/>
          <w:sz w:val="24"/>
          <w:szCs w:val="24"/>
        </w:rPr>
        <w:t xml:space="preserve"> следующих </w:t>
      </w:r>
      <w:r w:rsidRPr="00A459C7">
        <w:rPr>
          <w:rFonts w:ascii="Times New Roman" w:hAnsi="Times New Roman" w:cs="Times New Roman"/>
          <w:w w:val="114"/>
          <w:sz w:val="24"/>
          <w:szCs w:val="24"/>
        </w:rPr>
        <w:t>умений:</w:t>
      </w:r>
    </w:p>
    <w:p w:rsidR="005910BE" w:rsidRPr="00A459C7" w:rsidRDefault="005910BE" w:rsidP="005910BE">
      <w:pPr>
        <w:ind w:left="-142" w:right="709"/>
        <w:rPr>
          <w:rFonts w:ascii="Times New Roman" w:hAnsi="Times New Roman" w:cs="Times New Roman"/>
          <w:bCs/>
          <w:sz w:val="24"/>
          <w:szCs w:val="24"/>
        </w:rPr>
      </w:pPr>
      <w:r w:rsidRPr="00A459C7">
        <w:rPr>
          <w:rFonts w:ascii="Times New Roman" w:hAnsi="Times New Roman" w:cs="Times New Roman"/>
          <w:bCs/>
          <w:sz w:val="24"/>
          <w:szCs w:val="24"/>
        </w:rPr>
        <w:t>-ориентироваться в ситуации общения, использовать правила речевого этикета (в групповых формах работы и других видах сотрудничества);</w:t>
      </w:r>
    </w:p>
    <w:p w:rsidR="005910BE" w:rsidRPr="00A459C7" w:rsidRDefault="005910BE" w:rsidP="005910BE">
      <w:pPr>
        <w:ind w:left="-142" w:right="709"/>
        <w:rPr>
          <w:rFonts w:ascii="Times New Roman" w:hAnsi="Times New Roman" w:cs="Times New Roman"/>
          <w:bCs/>
          <w:sz w:val="24"/>
          <w:szCs w:val="24"/>
        </w:rPr>
      </w:pPr>
      <w:r w:rsidRPr="00A459C7">
        <w:rPr>
          <w:rFonts w:ascii="Times New Roman" w:hAnsi="Times New Roman" w:cs="Times New Roman"/>
          <w:bCs/>
          <w:sz w:val="24"/>
          <w:szCs w:val="24"/>
        </w:rPr>
        <w:t xml:space="preserve">-различать устные и письменные формы общения; </w:t>
      </w:r>
    </w:p>
    <w:p w:rsidR="005910BE" w:rsidRPr="00A459C7" w:rsidRDefault="005910BE" w:rsidP="005910BE">
      <w:pPr>
        <w:ind w:left="-142" w:right="709"/>
        <w:rPr>
          <w:rFonts w:ascii="Times New Roman" w:hAnsi="Times New Roman" w:cs="Times New Roman"/>
          <w:bCs/>
          <w:sz w:val="24"/>
          <w:szCs w:val="24"/>
        </w:rPr>
      </w:pPr>
      <w:r w:rsidRPr="00A459C7">
        <w:rPr>
          <w:rFonts w:ascii="Times New Roman" w:hAnsi="Times New Roman" w:cs="Times New Roman"/>
          <w:bCs/>
          <w:sz w:val="24"/>
          <w:szCs w:val="24"/>
        </w:rPr>
        <w:t>-составлять рассказ о себе и своей семье по заданному алгоритму;</w:t>
      </w:r>
    </w:p>
    <w:p w:rsidR="005910BE" w:rsidRPr="00A459C7" w:rsidRDefault="005910BE" w:rsidP="005910BE">
      <w:pPr>
        <w:ind w:left="-142" w:right="709"/>
        <w:rPr>
          <w:rFonts w:ascii="Times New Roman" w:hAnsi="Times New Roman" w:cs="Times New Roman"/>
          <w:bCs/>
          <w:sz w:val="24"/>
          <w:szCs w:val="24"/>
        </w:rPr>
      </w:pPr>
      <w:r w:rsidRPr="00A459C7">
        <w:rPr>
          <w:rFonts w:ascii="Times New Roman" w:hAnsi="Times New Roman" w:cs="Times New Roman"/>
          <w:bCs/>
          <w:sz w:val="24"/>
          <w:szCs w:val="24"/>
        </w:rPr>
        <w:t>-составлять предложение на заданную тему, правильно оформлять его на письме и в устной речи;</w:t>
      </w:r>
    </w:p>
    <w:p w:rsidR="005910BE" w:rsidRPr="00A459C7" w:rsidRDefault="005910BE" w:rsidP="005910BE">
      <w:pPr>
        <w:pStyle w:val="a6"/>
        <w:ind w:left="-142" w:right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-овладеть техникой чтения вслух;</w:t>
      </w:r>
    </w:p>
    <w:p w:rsidR="005910BE" w:rsidRPr="00A459C7" w:rsidRDefault="005910BE" w:rsidP="005910BE">
      <w:pPr>
        <w:pStyle w:val="a6"/>
        <w:ind w:left="-142" w:right="709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-читать про себя и понимать полностью тексты, построенные на изученном языковом материале.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10BE" w:rsidRPr="00A459C7" w:rsidRDefault="005910BE" w:rsidP="005910BE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СОДЕРЖАНИЕ УЧЕБНОГО ПРЕДМЕТА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10BE" w:rsidRPr="00A459C7" w:rsidRDefault="005910BE" w:rsidP="005910BE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5910BE" w:rsidRPr="00A459C7" w:rsidRDefault="005910BE" w:rsidP="005910BE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45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Мокшанский</w:t>
      </w:r>
      <w:proofErr w:type="spellEnd"/>
      <w:r w:rsidRPr="00A45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 (34ч)</w:t>
      </w:r>
    </w:p>
    <w:p w:rsidR="005910BE" w:rsidRPr="00A459C7" w:rsidRDefault="005910BE" w:rsidP="005910BE">
      <w:pPr>
        <w:keepNext/>
        <w:keepLines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Шумбрат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, школа!  (Здравствуй, школа!) 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Вспомнить слова, обозначающие школьные принадлежности, предметы, окружающие ребёнка в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>уществительные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кагод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кенкш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вальмя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кельгомс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озамс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сувамс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максомс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в единственном и множественном числе настоящего времени: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кельгса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школать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тонафнян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омбоце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колмоце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) класса.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рисовандан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панчфкя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сянгяря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Модась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равжа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тутама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куду. Синь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сайхть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куду.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2Лятфтасаськ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кизонять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 (Вспомним лето.)  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Вспомнить слова, обозначающие приветствие, прощание: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Шумбрат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Валентина Петровна!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Шумбратада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шабат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Няемозонк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Ульхть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шумбра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Уледа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шумбрат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!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Слова, обозначающие  времена года,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сосотояние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природы, её признаки.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киза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тяла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сёксе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тунда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ульця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Прилагательные: мани,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лямбе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пси,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коське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начка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молемс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ваномс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налхксемс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эшелямс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Вопросы: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? кит?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? коса? ков?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Кизонда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пси (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лямбе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). Тон ков якать?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якань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вели. Велеса пара. Кода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ётафтыть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каникулатнень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–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Лац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Тон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эшелять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ляйса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–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эшелянь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ляйса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Тон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кундать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калхт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– 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кундань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калхт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новыми словами и выражениями: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эрян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велеса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алязе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работай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паксяса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Тядяз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 доярка.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Веленьке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пяк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мазы.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Шуди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ару и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ляйнясь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Велесь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пяк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</w:t>
      </w:r>
      <w:proofErr w:type="spellEnd"/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штамс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ярхцамс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симомс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лездомс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шудемс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сиземс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ваймамс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лездан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бабазти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лезттама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бабазти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валан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перень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сёрот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    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Ляйнясь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шуди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сизень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вайман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ваймяй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Тон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ваймат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Вопрос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мъзярда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Шобдава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шить,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илять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удан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Шобдава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стяян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Илять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ванан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телевизор. Шить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налхксян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ульцяса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Шить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эшелян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Илять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кунцян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калхт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 Юра и Полина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састь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вели.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Прилагательные: ару,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кудрявай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сенем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сянгяря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якстерь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тюжя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Ляйнясь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ару.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Шуварсь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пси.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Менельсь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сенем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Туцятне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акшет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3.Вов и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сёксесь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сась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  (Вот и осень наступила)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Вспомнить ранее изученные слова о приметах поздней осени.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Знакомство с новыми  словами.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ковол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шитне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шурьхкя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пурьхкя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шувомс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кандомс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кочкамс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сявомс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шуван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Тон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шуват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шуви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шуфтама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Тинь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шуфтада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Синь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шувихть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Употребление прилагательных в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единственном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 и во множественном числах. Ответы на вопросы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кодапт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?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Менельсь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–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Менельсь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шобда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равжа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сенем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туцяв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).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Шуфттне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кодапт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–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Шуфттне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оцюфт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мазыхть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сянгярят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Знакомство с названиями грибов: груздя, пою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панга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келу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панга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кару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панга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баяронь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панга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Тял</w:t>
      </w:r>
      <w:proofErr w:type="gramStart"/>
      <w:r w:rsidRPr="00A459C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тялоня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>. (Зимушка-зима)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Вспомнить слова о зиме, изученные в первый год обучения.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Знакомство с новыми словами, словосочетаниями и речевыми образцами.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Существительные: панда,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нурда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кяскав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кард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459C7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вадемс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пелемс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учемс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уфамс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Прилагательные: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паргана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кяжи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ёню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Словосочетания: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ушедсть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якшапне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тялоть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эзда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сявозень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соксонзон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панда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пряста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коньканзон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инкса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мазьса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вадьсайне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Закрепление послелогов «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лангса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» - «на», «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потмоса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» - «в».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Усвоение грамматической конструкции «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…».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Беседы на темы «Птицы зимой», «Животные зимой».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Ответы на вопрос коса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 xml:space="preserve">?, </w:t>
      </w:r>
      <w:proofErr w:type="spellStart"/>
      <w:proofErr w:type="gramEnd"/>
      <w:r w:rsidRPr="00A459C7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 Коса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эряйхть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?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лийсть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?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Закрепление наречий  «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тячи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ванды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».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5.Монь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ялгане</w:t>
      </w:r>
      <w:proofErr w:type="spellEnd"/>
      <w:proofErr w:type="gramStart"/>
      <w:r w:rsidRPr="00A459C7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Мои друзья)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Вспомнить слова, обозначающие членов семьи: 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тядя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баба,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ака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щава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щятя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    Закрепление  изученных слов и знакомство с новыми словами на тему «лето».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киза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веле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шувар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 нар,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перень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сёрот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ульме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венч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пизем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>ечевые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образцы: 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аказе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Тонь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щаваце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– 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щавазе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Или: 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аяш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щавазе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Ляйнясь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шуди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кунцихть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калхт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Синь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уендихть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венчса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A459C7">
        <w:rPr>
          <w:rFonts w:ascii="Times New Roman" w:hAnsi="Times New Roman" w:cs="Times New Roman"/>
          <w:b/>
          <w:bCs/>
          <w:sz w:val="24"/>
          <w:szCs w:val="24"/>
        </w:rPr>
        <w:t>Ошса</w:t>
      </w:r>
      <w:proofErr w:type="spellEnd"/>
      <w:r w:rsidRPr="00A459C7">
        <w:rPr>
          <w:rFonts w:ascii="Times New Roman" w:hAnsi="Times New Roman" w:cs="Times New Roman"/>
          <w:b/>
          <w:bCs/>
          <w:sz w:val="24"/>
          <w:szCs w:val="24"/>
        </w:rPr>
        <w:t xml:space="preserve">    (В городе) 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Вспомнить ранее изученные слова на эту тему.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Знакомство со словами: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инголе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фтала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мельганза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Знакомство с новыми словами и выражениями: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эрян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Саранскяйса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алязе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работай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заводса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Аказе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тонафни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университетса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тонафни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лац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Атязе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– ветеран. Сон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пенсияса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тонафнян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школаса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Ошсь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Ошса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лама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этажса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кутт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Ульцятне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аруфт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мазыхть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Ошса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лама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ломаньда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Синь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арнихть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автобусса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троллейбусса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легковой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машинаса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артт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мельганза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арды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инголе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ватт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фталу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мельгат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Кудонь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тефне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(Домашние дела) 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Закрепление слов, обозначающих предметы домашнего быта: утварь, посуда, орудия труда.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Знакомство с новыми словами и словосочетаниями: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пеель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пачкалга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шъра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нардама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сапонь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; кайме,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тяльме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сявк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пеельть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шуфт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мода,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штак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пачкалгть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нардак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шърать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штак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шамацень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штасть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шамантень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штамс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анокламс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нардамс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кандомс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стямс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Составление рассказа о своём режиме дня: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стяян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шобдава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Штасайне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кяднень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шамазень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Чистендасайне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пейнень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Тиян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зарядка.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школав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Школаса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тонафнян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Школада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меле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обедан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меле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налхксян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ульцяса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Меле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тисайне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уроконень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Ванан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телевизор.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мадан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  Ответы на вопрос: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кинди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? (кому?)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b/>
          <w:bCs/>
          <w:sz w:val="24"/>
          <w:szCs w:val="24"/>
        </w:rPr>
        <w:t xml:space="preserve">8.  8-це </w:t>
      </w:r>
      <w:proofErr w:type="spellStart"/>
      <w:r w:rsidRPr="00A459C7">
        <w:rPr>
          <w:rFonts w:ascii="Times New Roman" w:hAnsi="Times New Roman" w:cs="Times New Roman"/>
          <w:b/>
          <w:bCs/>
          <w:sz w:val="24"/>
          <w:szCs w:val="24"/>
        </w:rPr>
        <w:t>Мартсь</w:t>
      </w:r>
      <w:proofErr w:type="spellEnd"/>
      <w:r w:rsidRPr="00A459C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A459C7">
        <w:rPr>
          <w:rFonts w:ascii="Times New Roman" w:hAnsi="Times New Roman" w:cs="Times New Roman"/>
          <w:b/>
          <w:bCs/>
          <w:sz w:val="24"/>
          <w:szCs w:val="24"/>
        </w:rPr>
        <w:t>Авань</w:t>
      </w:r>
      <w:proofErr w:type="spellEnd"/>
      <w:r w:rsidRPr="00A459C7">
        <w:rPr>
          <w:rFonts w:ascii="Times New Roman" w:hAnsi="Times New Roman" w:cs="Times New Roman"/>
          <w:b/>
          <w:bCs/>
          <w:sz w:val="24"/>
          <w:szCs w:val="24"/>
        </w:rPr>
        <w:t xml:space="preserve"> праздник (8 Марта - женский праздник) 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Вспомнить названия дней недели.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Закрепить умения правильно отвечать на вопрос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мъзярда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? (когда?)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Закрепить названия слов: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тячи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ванды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исяк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шобдава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шиньгучкать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илять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    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кенярдемс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каземс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паламс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тядязе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врач. А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тядяце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Мезькс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сон работай?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кельгса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тядязень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Знакомство с названиями предметов женской одежды: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панар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сапоня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коняфкст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каркс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кямот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сюлгам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Минь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кельгсаськ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спортть</w:t>
      </w:r>
      <w:proofErr w:type="spellEnd"/>
      <w:proofErr w:type="gramStart"/>
      <w:r w:rsidRPr="00A459C7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Мы любим спорт)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Вспомнить ранее изученные слова.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Знакомство с новыми  словами.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Составление рассказа о своём режиме дня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sz w:val="24"/>
          <w:szCs w:val="24"/>
        </w:rPr>
        <w:t xml:space="preserve">10.Вирень и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кудонь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жувататне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(Дикие и домашние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животные</w:t>
      </w:r>
      <w:proofErr w:type="gramStart"/>
      <w:r w:rsidRPr="00A459C7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A459C7">
        <w:rPr>
          <w:rFonts w:ascii="Times New Roman" w:hAnsi="Times New Roman" w:cs="Times New Roman"/>
          <w:b/>
          <w:sz w:val="24"/>
          <w:szCs w:val="24"/>
        </w:rPr>
        <w:t>тицы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>)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Вспомнить названия домашних и диких животных. Повторить грамматические конструкции  «Монь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лемозе</w:t>
      </w:r>
      <w:proofErr w:type="spellEnd"/>
      <w:proofErr w:type="gramStart"/>
      <w:r w:rsidRPr="00A459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.», «Монь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…», «Монь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…», «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Катонязень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лемоц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…», 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кельгса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катонязень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лемоц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Пушок. 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пинезе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Эряй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кудняса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ухажеван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мельганза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Усвоение слов, обозначающих детёнышей домашних животных: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вазня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вероскя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вашеня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пурхцкя</w:t>
      </w:r>
      <w:proofErr w:type="spellEnd"/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Усвоение грамматической конструкции «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сущ.+глагол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» со словом «максы» - «даёт»: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Тракссь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максы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лофца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>раксть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вазняц.Тувось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максы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сиволь.Тувоть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пурхцкац.Учась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максы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пона.Учать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вероскац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анды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симди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потяй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, пани.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Тядязе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потяй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тракс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Алязе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анды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тувот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>ёранясь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симди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вазня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кедь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кедце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пона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понаце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щам –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щамце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пильге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пильгце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Беседа о зимующих и перелётных птицах: вспомнить их названия, действия, части тела.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 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састь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лямбе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ширде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Лугась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сянгяря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ловсь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акша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ласькондян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лугава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лиихть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вярьге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59C7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Перьфпяльсь</w:t>
      </w:r>
      <w:proofErr w:type="spellEnd"/>
      <w:proofErr w:type="gramStart"/>
      <w:r w:rsidRPr="00A459C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A459C7">
        <w:rPr>
          <w:rFonts w:ascii="Times New Roman" w:hAnsi="Times New Roman" w:cs="Times New Roman"/>
          <w:b/>
          <w:sz w:val="24"/>
          <w:szCs w:val="24"/>
        </w:rPr>
        <w:t xml:space="preserve"> (Природа вокруг нас)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Вспомнить ранее изученные слова.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Знакомство с новыми  словами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ковол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шитне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менельсь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Употребление прилагательных в 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единственном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 и во множественном числах. Ответы на вопросы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кодапт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Существительные: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пакся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сёра,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розь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тозер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шинжарома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снав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каньф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сура,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пинем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касомс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панжемс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урядамс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кельгса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паксять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А тон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кельгсак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паксять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Монь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алязе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работай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комбайнаса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Сон работай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лац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Паксяса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касы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тозер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Сёроть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урядасазь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комбайнаса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Вспомнить названия диких животных. Назвать их в уменьшительно-ласкательном значении: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офта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офтоня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келаз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келаськя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lastRenderedPageBreak/>
        <w:t>Знакомство с новыми  словами.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Существительные: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панга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късты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шуфта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келу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пою,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пиче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куз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ронга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мумс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кандомс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няемс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Речевые образцы: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офта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нумолня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ёмланя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Нумолсь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эряй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вирьса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Сон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ярхцай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судта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Офтсь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ярхцай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нормальда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Тялонда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сон уды.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Урсь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ярхцай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пяштьта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пангта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няень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нумолня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Шуфтсь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касы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вирьса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Шуфттне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касыхть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вирьса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Тумось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Келуть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ронгоц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акша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proofErr w:type="spellStart"/>
      <w:r w:rsidRPr="00A459C7">
        <w:rPr>
          <w:rFonts w:ascii="Times New Roman" w:hAnsi="Times New Roman" w:cs="Times New Roman"/>
          <w:b/>
          <w:bCs/>
          <w:sz w:val="24"/>
          <w:szCs w:val="24"/>
        </w:rPr>
        <w:t>Тундась-мазынясь</w:t>
      </w:r>
      <w:proofErr w:type="spellEnd"/>
      <w:r w:rsidRPr="00A459C7">
        <w:rPr>
          <w:rFonts w:ascii="Times New Roman" w:hAnsi="Times New Roman" w:cs="Times New Roman"/>
          <w:b/>
          <w:bCs/>
          <w:sz w:val="24"/>
          <w:szCs w:val="24"/>
        </w:rPr>
        <w:t>. (</w:t>
      </w:r>
      <w:proofErr w:type="spellStart"/>
      <w:proofErr w:type="gramStart"/>
      <w:r w:rsidRPr="00A459C7">
        <w:rPr>
          <w:rFonts w:ascii="Times New Roman" w:hAnsi="Times New Roman" w:cs="Times New Roman"/>
          <w:b/>
          <w:bCs/>
          <w:sz w:val="24"/>
          <w:szCs w:val="24"/>
        </w:rPr>
        <w:t>Весна-красна</w:t>
      </w:r>
      <w:proofErr w:type="spellEnd"/>
      <w:proofErr w:type="gramEnd"/>
      <w:r w:rsidRPr="00A459C7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Закрепление изученных слов и предложений  о весне.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Знакомство с новыми словами: нар,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шудерькс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лямбе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459C7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валда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оня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нармонь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нармотть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тарад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лопа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вяре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ала,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пиза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лефкс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С названиями птиц: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сязьгата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шякшата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граць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пъсьмар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в единственном и во множественном числе: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нармон</w:t>
      </w:r>
      <w:proofErr w:type="gramStart"/>
      <w:r w:rsidRPr="00A459C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459C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нармотть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шудерькс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шудерькст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шудерьксне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Словосочетания: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лямбе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шиня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састь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лямбе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ширде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сянгяря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и другие. Составление рассказа о природе: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тундась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Шудихть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веттне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Ловсь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кармась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солама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Шинясь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эжди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Менельсь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сенем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Лямбе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ширде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састь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 xml:space="preserve">Знакомство со словами, обозначающими приход и расцвет весны: марлю,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панжихть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морайхть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лиендихть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аноклайхть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.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A459C7">
        <w:rPr>
          <w:rFonts w:ascii="Times New Roman" w:hAnsi="Times New Roman" w:cs="Times New Roman"/>
          <w:b/>
          <w:sz w:val="24"/>
          <w:szCs w:val="24"/>
        </w:rPr>
        <w:t xml:space="preserve">Кизоть </w:t>
      </w:r>
      <w:proofErr w:type="spellStart"/>
      <w:r w:rsidRPr="00A459C7">
        <w:rPr>
          <w:rFonts w:ascii="Times New Roman" w:hAnsi="Times New Roman" w:cs="Times New Roman"/>
          <w:b/>
          <w:sz w:val="24"/>
          <w:szCs w:val="24"/>
        </w:rPr>
        <w:t>пингонза</w:t>
      </w:r>
      <w:proofErr w:type="spellEnd"/>
      <w:r w:rsidRPr="00A459C7">
        <w:rPr>
          <w:rFonts w:ascii="Times New Roman" w:hAnsi="Times New Roman" w:cs="Times New Roman"/>
          <w:b/>
          <w:sz w:val="24"/>
          <w:szCs w:val="24"/>
        </w:rPr>
        <w:t>. ( Времена года)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459C7">
        <w:rPr>
          <w:rFonts w:ascii="Times New Roman" w:hAnsi="Times New Roman" w:cs="Times New Roman"/>
          <w:sz w:val="24"/>
          <w:szCs w:val="24"/>
        </w:rPr>
        <w:t>Ответы на вопросы о временах года:</w:t>
      </w:r>
    </w:p>
    <w:p w:rsidR="005910BE" w:rsidRPr="00A459C7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Кизось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Кизонда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лямбе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Тялось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Тонь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мялезт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кизось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Сёксенда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кельме,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якшама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Коза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тушендыхть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Тундась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 мазы? 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Мъзярда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сашендыхть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нармоттне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? Коса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эшеляйхть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C7">
        <w:rPr>
          <w:rFonts w:ascii="Times New Roman" w:hAnsi="Times New Roman" w:cs="Times New Roman"/>
          <w:sz w:val="24"/>
          <w:szCs w:val="24"/>
        </w:rPr>
        <w:t>иттне</w:t>
      </w:r>
      <w:proofErr w:type="spellEnd"/>
      <w:r w:rsidRPr="00A459C7">
        <w:rPr>
          <w:rFonts w:ascii="Times New Roman" w:hAnsi="Times New Roman" w:cs="Times New Roman"/>
          <w:sz w:val="24"/>
          <w:szCs w:val="24"/>
        </w:rPr>
        <w:t>? и т.д.</w:t>
      </w:r>
    </w:p>
    <w:p w:rsidR="005910BE" w:rsidRPr="00595EEA" w:rsidRDefault="005910BE" w:rsidP="005910BE">
      <w:pPr>
        <w:pStyle w:val="a6"/>
        <w:rPr>
          <w:rFonts w:ascii="Times New Roman" w:hAnsi="Times New Roman" w:cs="Times New Roman"/>
          <w:sz w:val="24"/>
          <w:szCs w:val="24"/>
        </w:rPr>
        <w:sectPr w:rsidR="005910BE" w:rsidRPr="00595EEA" w:rsidSect="00552B17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459C7">
        <w:rPr>
          <w:rFonts w:ascii="Times New Roman" w:hAnsi="Times New Roman" w:cs="Times New Roman"/>
          <w:sz w:val="24"/>
          <w:szCs w:val="24"/>
        </w:rPr>
        <w:t>Диалоги о временах года.  Составление небольших рассказов о лете, о каникулах. Разучивание произведений из устно-поэтического творчества мордовского народ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5910BE" w:rsidRPr="005910BE" w:rsidRDefault="00A44E29" w:rsidP="005910BE">
      <w:pPr>
        <w:keepNext/>
        <w:keepLines/>
        <w:spacing w:line="36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lastRenderedPageBreak/>
        <w:t xml:space="preserve">                      </w:t>
      </w:r>
      <w:r w:rsidR="005910BE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ТЕМАТИЧЕСКОЕ</w:t>
      </w:r>
      <w:r w:rsidR="005910BE" w:rsidRPr="00D11CAF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ПЛАНИРОВАНИЕ</w:t>
      </w:r>
    </w:p>
    <w:p w:rsidR="005910BE" w:rsidRPr="005910BE" w:rsidRDefault="005910BE" w:rsidP="005910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5910BE" w:rsidRDefault="005910BE" w:rsidP="005910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307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Мокшанский</w:t>
      </w:r>
      <w:proofErr w:type="spellEnd"/>
      <w:r w:rsidRPr="00A307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язык</w:t>
      </w:r>
    </w:p>
    <w:tbl>
      <w:tblPr>
        <w:tblpPr w:leftFromText="180" w:rightFromText="180" w:vertAnchor="text" w:horzAnchor="margin" w:tblpX="-210" w:tblpY="14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36"/>
        <w:gridCol w:w="3659"/>
        <w:gridCol w:w="1134"/>
        <w:gridCol w:w="2180"/>
        <w:gridCol w:w="2180"/>
      </w:tblGrid>
      <w:tr w:rsidR="00B07F30" w:rsidRPr="007123F8" w:rsidTr="00B07F30">
        <w:trPr>
          <w:trHeight w:val="270"/>
        </w:trPr>
        <w:tc>
          <w:tcPr>
            <w:tcW w:w="736" w:type="dxa"/>
            <w:vMerge w:val="restart"/>
            <w:shd w:val="clear" w:color="auto" w:fill="FFFFFF" w:themeFill="background1"/>
          </w:tcPr>
          <w:p w:rsidR="00B07F30" w:rsidRPr="00F6172B" w:rsidRDefault="00B07F30" w:rsidP="00B07F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6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6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59" w:type="dxa"/>
            <w:vMerge w:val="restart"/>
            <w:shd w:val="clear" w:color="auto" w:fill="FFFFFF" w:themeFill="background1"/>
          </w:tcPr>
          <w:p w:rsidR="00B07F30" w:rsidRPr="000574CE" w:rsidRDefault="00B07F30" w:rsidP="00B07F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07F30" w:rsidRPr="000574CE" w:rsidRDefault="00B07F30" w:rsidP="00B07F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60" w:type="dxa"/>
            <w:gridSpan w:val="2"/>
            <w:shd w:val="clear" w:color="auto" w:fill="FFFFFF" w:themeFill="background1"/>
          </w:tcPr>
          <w:p w:rsidR="00B07F30" w:rsidRPr="000574CE" w:rsidRDefault="00B07F30" w:rsidP="00B57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B07F30" w:rsidRPr="007123F8" w:rsidTr="00B07F30">
        <w:trPr>
          <w:trHeight w:val="273"/>
        </w:trPr>
        <w:tc>
          <w:tcPr>
            <w:tcW w:w="736" w:type="dxa"/>
            <w:vMerge/>
            <w:shd w:val="clear" w:color="auto" w:fill="FFFFFF" w:themeFill="background1"/>
          </w:tcPr>
          <w:p w:rsidR="00B07F30" w:rsidRPr="00F6172B" w:rsidRDefault="00B07F30" w:rsidP="00B07F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vMerge/>
            <w:shd w:val="clear" w:color="auto" w:fill="FFFFFF" w:themeFill="background1"/>
          </w:tcPr>
          <w:p w:rsidR="00B07F30" w:rsidRPr="000574CE" w:rsidRDefault="00B07F30" w:rsidP="00B07F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B07F30" w:rsidRDefault="00B07F30" w:rsidP="00B0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57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57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Опять прозвенел звонок. День знаний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Я учусь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Учимся считать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 xml:space="preserve">Считаем до 20 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 xml:space="preserve">Дела на каждый день 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 xml:space="preserve">Кем я буду, когда вырасту  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702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 xml:space="preserve">Краски деревни. На речке 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415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Дела в деревне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 xml:space="preserve"> Прошло теплое лето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501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 xml:space="preserve">Как я отдыхал летом 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bCs/>
                <w:sz w:val="24"/>
                <w:szCs w:val="24"/>
              </w:rPr>
              <w:t>Цвета и подарки  осени.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601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Природа осенью. Последние дни осени 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Зима пришла. Зимние забавы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Как хорошо зимой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bCs/>
                <w:sz w:val="24"/>
                <w:szCs w:val="24"/>
              </w:rPr>
              <w:t>Кто мои друзья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455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bCs/>
                <w:sz w:val="24"/>
                <w:szCs w:val="24"/>
              </w:rPr>
              <w:t>Ходим в гости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На городской улице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531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Жизнь в городе.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24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Люблю свой город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447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bCs/>
                <w:sz w:val="24"/>
                <w:szCs w:val="24"/>
              </w:rPr>
              <w:t>Что делаем дома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625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bCs/>
                <w:sz w:val="24"/>
                <w:szCs w:val="24"/>
              </w:rPr>
              <w:t>Дела в доме, во дворе и на огороде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495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</w:t>
            </w: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я в нашем доме праздник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607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Какая у меня мама!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419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Спорт-это здоровье!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583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Мы играем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699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673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647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Живут рядом с нами 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379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 xml:space="preserve">Птицы летом и зимой 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775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В лесу. В поле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649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bCs/>
                <w:sz w:val="24"/>
                <w:szCs w:val="24"/>
              </w:rPr>
              <w:t>На лугу. Цвета природы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765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Весна пришла! Приметы весны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447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Pr="00A307B4" w:rsidRDefault="00B07F30" w:rsidP="00B07F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B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659" w:type="dxa"/>
            <w:shd w:val="clear" w:color="auto" w:fill="FFFFFF" w:themeFill="background1"/>
            <w:vAlign w:val="center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CC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</w:pPr>
            <w:r w:rsidRPr="00A30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  <w:tc>
          <w:tcPr>
            <w:tcW w:w="2180" w:type="dxa"/>
            <w:shd w:val="clear" w:color="auto" w:fill="FFFFFF" w:themeFill="background1"/>
          </w:tcPr>
          <w:p w:rsidR="00B07F30" w:rsidRDefault="00B07F30" w:rsidP="00B07F30"/>
        </w:tc>
      </w:tr>
      <w:tr w:rsidR="00B07F30" w:rsidRPr="007123F8" w:rsidTr="00B07F30">
        <w:trPr>
          <w:trHeight w:val="430"/>
        </w:trPr>
        <w:tc>
          <w:tcPr>
            <w:tcW w:w="736" w:type="dxa"/>
            <w:shd w:val="clear" w:color="auto" w:fill="FFFFFF" w:themeFill="background1"/>
            <w:vAlign w:val="center"/>
          </w:tcPr>
          <w:p w:rsidR="00B07F30" w:rsidRDefault="00B07F30" w:rsidP="00B07F30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FFFFFF" w:themeFill="background1"/>
          </w:tcPr>
          <w:p w:rsidR="00B07F30" w:rsidRPr="004666CC" w:rsidRDefault="00B07F30" w:rsidP="00B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FF" w:themeFill="background1"/>
          </w:tcPr>
          <w:p w:rsidR="00B07F30" w:rsidRPr="00A307B4" w:rsidRDefault="00B07F30" w:rsidP="00B07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0" w:type="dxa"/>
            <w:shd w:val="clear" w:color="auto" w:fill="FFFFFF" w:themeFill="background1"/>
          </w:tcPr>
          <w:p w:rsidR="00B07F30" w:rsidRPr="007123F8" w:rsidRDefault="00B07F30" w:rsidP="00B07F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:rsidR="00B07F30" w:rsidRPr="007123F8" w:rsidRDefault="00B07F30" w:rsidP="00B07F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0BE" w:rsidRDefault="005910BE" w:rsidP="005910B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340D90" w:rsidRDefault="00340D90"/>
    <w:sectPr w:rsidR="00340D90" w:rsidSect="00552B1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926" w:rsidRDefault="004D3926" w:rsidP="004D3926">
      <w:r>
        <w:separator/>
      </w:r>
    </w:p>
  </w:endnote>
  <w:endnote w:type="continuationSeparator" w:id="1">
    <w:p w:rsidR="004D3926" w:rsidRDefault="004D3926" w:rsidP="004D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5160"/>
      <w:docPartObj>
        <w:docPartGallery w:val="Page Numbers (Bottom of Page)"/>
        <w:docPartUnique/>
      </w:docPartObj>
    </w:sdtPr>
    <w:sdtContent>
      <w:p w:rsidR="006B577E" w:rsidRDefault="005F690E">
        <w:pPr>
          <w:pStyle w:val="a4"/>
          <w:jc w:val="center"/>
        </w:pPr>
        <w:r>
          <w:fldChar w:fldCharType="begin"/>
        </w:r>
        <w:r w:rsidR="005910BE">
          <w:instrText xml:space="preserve"> PAGE   \* MERGEFORMAT </w:instrText>
        </w:r>
        <w:r>
          <w:fldChar w:fldCharType="separate"/>
        </w:r>
        <w:r w:rsidR="0062596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B577E" w:rsidRDefault="006259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926" w:rsidRDefault="004D3926" w:rsidP="004D3926">
      <w:r>
        <w:separator/>
      </w:r>
    </w:p>
  </w:footnote>
  <w:footnote w:type="continuationSeparator" w:id="1">
    <w:p w:rsidR="004D3926" w:rsidRDefault="004D3926" w:rsidP="004D3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7C6"/>
    <w:multiLevelType w:val="hybridMultilevel"/>
    <w:tmpl w:val="D7BC0116"/>
    <w:lvl w:ilvl="0" w:tplc="118A1F22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i/>
        <w:color w:val="auto"/>
        <w:w w:val="11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8975EB"/>
    <w:multiLevelType w:val="hybridMultilevel"/>
    <w:tmpl w:val="27A8C7D2"/>
    <w:lvl w:ilvl="0" w:tplc="118A1F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auto"/>
        <w:w w:val="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563BB"/>
    <w:multiLevelType w:val="hybridMultilevel"/>
    <w:tmpl w:val="A06CDEA4"/>
    <w:lvl w:ilvl="0" w:tplc="7C1A6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65688"/>
    <w:multiLevelType w:val="hybridMultilevel"/>
    <w:tmpl w:val="DB3C1B1A"/>
    <w:lvl w:ilvl="0" w:tplc="7C1A67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0BE"/>
    <w:rsid w:val="001E3D63"/>
    <w:rsid w:val="001E70F5"/>
    <w:rsid w:val="00340D90"/>
    <w:rsid w:val="004D3926"/>
    <w:rsid w:val="005910BE"/>
    <w:rsid w:val="005F690E"/>
    <w:rsid w:val="00625968"/>
    <w:rsid w:val="006D5AD8"/>
    <w:rsid w:val="00A3464C"/>
    <w:rsid w:val="00A44E29"/>
    <w:rsid w:val="00B07F30"/>
    <w:rsid w:val="00CE1588"/>
    <w:rsid w:val="00E37544"/>
    <w:rsid w:val="00FD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B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BE"/>
    <w:pPr>
      <w:ind w:left="720"/>
      <w:contextualSpacing/>
    </w:pPr>
  </w:style>
  <w:style w:type="paragraph" w:styleId="a4">
    <w:name w:val="footer"/>
    <w:basedOn w:val="a"/>
    <w:link w:val="a5"/>
    <w:unhideWhenUsed/>
    <w:rsid w:val="005910B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59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910BE"/>
    <w:pPr>
      <w:spacing w:after="0" w:line="240" w:lineRule="auto"/>
      <w:jc w:val="both"/>
    </w:pPr>
  </w:style>
  <w:style w:type="character" w:customStyle="1" w:styleId="a7">
    <w:name w:val="Без интервала Знак"/>
    <w:basedOn w:val="a0"/>
    <w:link w:val="a6"/>
    <w:uiPriority w:val="1"/>
    <w:rsid w:val="005910BE"/>
  </w:style>
  <w:style w:type="table" w:customStyle="1" w:styleId="4">
    <w:name w:val="Сетка таблицы4"/>
    <w:basedOn w:val="a1"/>
    <w:uiPriority w:val="59"/>
    <w:rsid w:val="005910B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uiPriority w:val="99"/>
    <w:rsid w:val="005910BE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rsid w:val="00591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59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3020</Words>
  <Characters>17218</Characters>
  <Application>Microsoft Office Word</Application>
  <DocSecurity>0</DocSecurity>
  <Lines>143</Lines>
  <Paragraphs>40</Paragraphs>
  <ScaleCrop>false</ScaleCrop>
  <Company>Microsoft</Company>
  <LinksUpToDate>false</LinksUpToDate>
  <CharactersWithSpaces>20198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Doom</cp:lastModifiedBy>
  <cp:revision>5</cp:revision>
  <cp:lastPrinted>2024-09-18T05:52:00Z</cp:lastPrinted>
  <dcterms:created xsi:type="dcterms:W3CDTF">2024-09-11T07:03:00Z</dcterms:created>
  <dcterms:modified xsi:type="dcterms:W3CDTF">2024-09-20T09:04:00Z</dcterms:modified>
</cp:coreProperties>
</file>