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3" w:rsidRDefault="00BC35A3" w:rsidP="00D433D1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>
        <w:rPr>
          <w:color w:val="000000"/>
          <w:sz w:val="27"/>
          <w:szCs w:val="27"/>
        </w:rPr>
        <w:t>Зубово</w:t>
      </w:r>
      <w:proofErr w:type="spellEnd"/>
      <w:r>
        <w:rPr>
          <w:color w:val="000000"/>
          <w:sz w:val="27"/>
          <w:szCs w:val="27"/>
        </w:rPr>
        <w:t xml:space="preserve"> – Полянского муниципального района Республики Мордовия.</w:t>
      </w:r>
    </w:p>
    <w:p w:rsidR="00BC35A3" w:rsidRPr="00BC35A3" w:rsidRDefault="00BC35A3" w:rsidP="00D433D1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431157, Республика Мордовия, </w:t>
      </w:r>
      <w:proofErr w:type="spellStart"/>
      <w:r>
        <w:rPr>
          <w:color w:val="000000"/>
          <w:sz w:val="27"/>
          <w:szCs w:val="27"/>
        </w:rPr>
        <w:t>Зубово</w:t>
      </w:r>
      <w:proofErr w:type="spellEnd"/>
      <w:r>
        <w:rPr>
          <w:color w:val="000000"/>
          <w:sz w:val="27"/>
          <w:szCs w:val="27"/>
        </w:rPr>
        <w:t xml:space="preserve"> – Полянский район, село Выша, ул. Школьная, дом 1. </w:t>
      </w:r>
      <w:proofErr w:type="spellStart"/>
      <w:r>
        <w:rPr>
          <w:color w:val="000000"/>
          <w:sz w:val="27"/>
          <w:szCs w:val="27"/>
        </w:rPr>
        <w:t>e-mail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limina-schkola</w:t>
      </w:r>
      <w:proofErr w:type="spellEnd"/>
      <w:r>
        <w:rPr>
          <w:color w:val="000000"/>
          <w:sz w:val="27"/>
          <w:szCs w:val="27"/>
        </w:rPr>
        <w:t xml:space="preserve"> @ </w:t>
      </w:r>
      <w:proofErr w:type="spellStart"/>
      <w:r>
        <w:rPr>
          <w:color w:val="000000"/>
          <w:sz w:val="27"/>
          <w:szCs w:val="27"/>
        </w:rPr>
        <w:t>yandex.ru</w:t>
      </w:r>
      <w:proofErr w:type="spellEnd"/>
      <w:r>
        <w:rPr>
          <w:color w:val="000000"/>
          <w:sz w:val="27"/>
          <w:szCs w:val="27"/>
        </w:rPr>
        <w:t>. тел. 8(83458)3-81-76</w:t>
      </w:r>
    </w:p>
    <w:p w:rsidR="00BC35A3" w:rsidRPr="00BC35A3" w:rsidRDefault="00BC35A3" w:rsidP="00BC35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BC35A3" w:rsidRPr="00BC35A3" w:rsidTr="00770136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C35A3" w:rsidRPr="00BC35A3" w:rsidRDefault="00BC35A3" w:rsidP="00BC35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C35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Принято:</w:t>
            </w:r>
          </w:p>
          <w:p w:rsidR="00BC35A3" w:rsidRPr="00BC35A3" w:rsidRDefault="00BC35A3" w:rsidP="00BC35A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школы </w:t>
            </w:r>
          </w:p>
          <w:p w:rsidR="00BC35A3" w:rsidRPr="00BC35A3" w:rsidRDefault="00B92EE3" w:rsidP="00BC35A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C35A3" w:rsidRPr="00BC35A3" w:rsidRDefault="00BC35A3" w:rsidP="00BC35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C35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Утверждаю:</w:t>
            </w:r>
          </w:p>
          <w:p w:rsidR="00BC35A3" w:rsidRPr="00BC35A3" w:rsidRDefault="00B92EE3" w:rsidP="00BC35A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«Вышинская О</w:t>
            </w:r>
            <w:r w:rsidR="00BC35A3" w:rsidRPr="00BC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ОШ»</w:t>
            </w:r>
            <w:r w:rsidR="00BC35A3" w:rsidRPr="00BC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 </w:t>
            </w:r>
            <w:proofErr w:type="spellStart"/>
            <w:r w:rsidR="00BC35A3" w:rsidRPr="00BC3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Р.В.Лимина</w:t>
            </w:r>
            <w:proofErr w:type="spellEnd"/>
          </w:p>
          <w:p w:rsidR="00BC35A3" w:rsidRPr="00BC35A3" w:rsidRDefault="00B92EE3" w:rsidP="00BC3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Приказ от  31. 08. 2021г. № 42</w:t>
            </w:r>
          </w:p>
        </w:tc>
      </w:tr>
    </w:tbl>
    <w:p w:rsidR="00BC35A3" w:rsidRPr="00BC35A3" w:rsidRDefault="00BC35A3" w:rsidP="00BC35A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C35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Согласовано:</w:t>
      </w:r>
    </w:p>
    <w:p w:rsidR="00BC35A3" w:rsidRPr="00BC35A3" w:rsidRDefault="00BC35A3" w:rsidP="00BC35A3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C3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bookmarkStart w:id="0" w:name="_GoBack"/>
      <w:bookmarkEnd w:id="0"/>
    </w:p>
    <w:p w:rsidR="00BC35A3" w:rsidRPr="00BC35A3" w:rsidRDefault="00BC35A3" w:rsidP="00BC35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______________Лазарева Т.В.</w:t>
      </w:r>
    </w:p>
    <w:p w:rsidR="00CF076A" w:rsidRPr="003C3F44" w:rsidRDefault="00CF076A" w:rsidP="00C86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8655A" w:rsidRDefault="001537F9" w:rsidP="00C86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3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</w:t>
      </w:r>
      <w:r w:rsidR="00C8655A" w:rsidRPr="003C3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Положение</w:t>
      </w:r>
    </w:p>
    <w:p w:rsidR="00B6730F" w:rsidRPr="003C3F44" w:rsidRDefault="00B6730F" w:rsidP="00C865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433D1" w:rsidRDefault="00B6730F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 организации работы группы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кратковременного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930EA" w:rsidRDefault="00B6730F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пребывания</w:t>
      </w:r>
      <w:r w:rsidR="00D433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</w:t>
      </w: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Default="00695991" w:rsidP="00B67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95991" w:rsidRPr="00695991" w:rsidRDefault="00695991" w:rsidP="00D433D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9599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695991" w:rsidRPr="00695991" w:rsidRDefault="00695991" w:rsidP="00B342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91">
        <w:rPr>
          <w:rFonts w:ascii="Times New Roman" w:hAnsi="Times New Roman" w:cs="Times New Roman"/>
          <w:sz w:val="24"/>
          <w:szCs w:val="24"/>
        </w:rPr>
        <w:t xml:space="preserve">1.1. Настоящее  положение регламентирует организацию работы  группы кратковременного пребывания (далее - ГКП), созданной на базе  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муниципальног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 бюджетного 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общеобр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азовательного  учреждения  Вышин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основная 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общ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еобразовательная школа (далее МБ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ОУ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«Вышин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ская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ОШ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»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), осуществляющей образовательную  деятельность</w:t>
      </w:r>
      <w:r w:rsidRPr="006959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95991" w:rsidRPr="00695991" w:rsidRDefault="00695991" w:rsidP="00B34299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99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695991">
        <w:rPr>
          <w:rFonts w:ascii="Times New Roman" w:hAnsi="Times New Roman" w:cs="Times New Roman"/>
          <w:sz w:val="24"/>
          <w:szCs w:val="24"/>
        </w:rPr>
        <w:t>Настоящее  положение о группе кратковременного пребывания  разработано в соответствии с Законом РФ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991">
        <w:rPr>
          <w:rFonts w:ascii="Times New Roman" w:hAnsi="Times New Roman" w:cs="Times New Roman"/>
          <w:sz w:val="24"/>
          <w:szCs w:val="24"/>
        </w:rPr>
        <w:t>.12.2012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гл.7. ст. 64, 65</w:t>
      </w:r>
      <w:r w:rsidRPr="006959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ст. 67 п.1, </w:t>
      </w:r>
      <w:r w:rsidRPr="00695991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</w:t>
      </w:r>
      <w:r w:rsidRPr="00695991">
        <w:rPr>
          <w:rFonts w:ascii="Times New Roman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приказом  </w:t>
      </w:r>
      <w:proofErr w:type="spellStart"/>
      <w:r w:rsidRPr="0069599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95991">
        <w:rPr>
          <w:rFonts w:ascii="Times New Roman" w:hAnsi="Times New Roman" w:cs="Times New Roman"/>
          <w:bCs/>
          <w:sz w:val="24"/>
          <w:szCs w:val="24"/>
        </w:rPr>
        <w:t xml:space="preserve"> России от 17.10.2013 № 1155, Порядком 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  <w:proofErr w:type="gramEnd"/>
      <w:r w:rsidRPr="00695991">
        <w:rPr>
          <w:rFonts w:ascii="Times New Roman" w:hAnsi="Times New Roman" w:cs="Times New Roman"/>
          <w:bCs/>
          <w:sz w:val="24"/>
          <w:szCs w:val="24"/>
        </w:rPr>
        <w:t xml:space="preserve"> образования, утвержденным приказом </w:t>
      </w:r>
      <w:proofErr w:type="spellStart"/>
      <w:r w:rsidRPr="0069599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695991">
        <w:rPr>
          <w:rFonts w:ascii="Times New Roman" w:hAnsi="Times New Roman" w:cs="Times New Roman"/>
          <w:bCs/>
          <w:sz w:val="24"/>
          <w:szCs w:val="24"/>
        </w:rPr>
        <w:t xml:space="preserve"> России от 30.08.2013 г. № 101</w:t>
      </w:r>
      <w:r>
        <w:rPr>
          <w:rFonts w:ascii="Times New Roman" w:hAnsi="Times New Roman" w:cs="Times New Roman"/>
          <w:bCs/>
          <w:sz w:val="24"/>
          <w:szCs w:val="24"/>
        </w:rPr>
        <w:t xml:space="preserve">4, нормами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2.4.1.3049-13,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Зубово-Полянского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договором, заключаемым между учреждением и родителями (законными представителями) ребенка и Уставом  МБОУ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«Вышин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ская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ОШ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».</w:t>
      </w:r>
    </w:p>
    <w:p w:rsidR="00695991" w:rsidRPr="00695991" w:rsidRDefault="00695991" w:rsidP="00B342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91">
        <w:rPr>
          <w:rFonts w:ascii="Times New Roman" w:hAnsi="Times New Roman" w:cs="Times New Roman"/>
          <w:sz w:val="24"/>
          <w:szCs w:val="24"/>
        </w:rPr>
        <w:t xml:space="preserve">1.3. Положение регулирует деятельность ГКП,  созданной  в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МБ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ОУ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«Вышин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ская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</w:t>
      </w:r>
      <w:r w:rsidRPr="00695991">
        <w:rPr>
          <w:rFonts w:ascii="Times New Roman" w:hAnsi="Times New Roman" w:cs="Times New Roman"/>
          <w:bCs/>
          <w:spacing w:val="-3"/>
          <w:sz w:val="24"/>
          <w:szCs w:val="24"/>
        </w:rPr>
        <w:t>ОШ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» </w:t>
      </w:r>
      <w:r w:rsidR="00770136">
        <w:rPr>
          <w:rFonts w:ascii="Times New Roman" w:hAnsi="Times New Roman" w:cs="Times New Roman"/>
          <w:bCs/>
          <w:spacing w:val="-3"/>
          <w:sz w:val="24"/>
          <w:szCs w:val="24"/>
        </w:rPr>
        <w:t>для детей, желающих посещать это учреждение, с целью оказания помощи семьям, воспитывающим детей дошкольного возраста на дому,  для формирования у них основ готовности к школьному обучению.</w:t>
      </w:r>
    </w:p>
    <w:p w:rsidR="00770136" w:rsidRPr="00770136" w:rsidRDefault="00770136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1.3. Опорными целями создания группы кратковременного пребывания являются: удовлетворение запросов родителей в развитии индивидуальных способностей детей, создание условий для гармоничного развития интеллектуальных, физических, духовных задатков детей, их подготовка к обучению на начальных ступенях образования.</w:t>
      </w:r>
    </w:p>
    <w:p w:rsidR="00770136" w:rsidRPr="00770136" w:rsidRDefault="00770136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Данные цели раскрываются следующими задачами:</w:t>
      </w:r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обеспечить единые стартовые условия для детей, поступающих в школу из семьи;</w:t>
      </w:r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proofErr w:type="gramStart"/>
      <w:r w:rsidRPr="00770136">
        <w:rPr>
          <w:color w:val="181818"/>
        </w:rPr>
        <w:t>помочь родителям, воспитывающих ребенка в условиях семьи квалифицированно подготовить его к школе;</w:t>
      </w:r>
      <w:proofErr w:type="gramEnd"/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обеспечить преемственность между дошкольным и начальным образованием, комфортный переход ребенка в школу;</w:t>
      </w:r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сохранить и укрепить здоровье детей, готовящихся к обучению в школе;</w:t>
      </w:r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закладывать основы доброжелательного отношения к сверстникам, вырабатывать навыки общения с разными партнерами;</w:t>
      </w:r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развивать познавательную, мыслительную активность ребенка;</w:t>
      </w:r>
    </w:p>
    <w:p w:rsidR="00770136" w:rsidRPr="00770136" w:rsidRDefault="00770136" w:rsidP="00B3429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168" w:lineRule="atLeast"/>
        <w:ind w:left="0" w:firstLine="426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>воспитывать волевые качества ребенка, навыки сознательной дисциплины.</w:t>
      </w:r>
    </w:p>
    <w:p w:rsidR="00770136" w:rsidRPr="00770136" w:rsidRDefault="00770136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770136">
        <w:rPr>
          <w:color w:val="181818"/>
        </w:rPr>
        <w:t xml:space="preserve">1.4. Группа кратковременного пребывания создаются для детей в возрасте </w:t>
      </w:r>
      <w:r w:rsidR="00E80BA8">
        <w:rPr>
          <w:color w:val="181818"/>
        </w:rPr>
        <w:t>3</w:t>
      </w:r>
      <w:r w:rsidRPr="00770136">
        <w:rPr>
          <w:color w:val="181818"/>
        </w:rPr>
        <w:t>-6 лет.</w:t>
      </w:r>
    </w:p>
    <w:p w:rsidR="00695991" w:rsidRPr="00695991" w:rsidRDefault="00E80BA8" w:rsidP="00B342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Дли</w:t>
      </w:r>
      <w:r w:rsidR="00695991" w:rsidRPr="00695991">
        <w:rPr>
          <w:rFonts w:ascii="Times New Roman" w:hAnsi="Times New Roman" w:cs="Times New Roman"/>
          <w:sz w:val="24"/>
          <w:szCs w:val="24"/>
        </w:rPr>
        <w:t xml:space="preserve">тельность </w:t>
      </w:r>
      <w:r>
        <w:rPr>
          <w:rFonts w:ascii="Times New Roman" w:hAnsi="Times New Roman" w:cs="Times New Roman"/>
          <w:sz w:val="24"/>
          <w:szCs w:val="24"/>
        </w:rPr>
        <w:t xml:space="preserve">и периодичность работы </w:t>
      </w:r>
      <w:r w:rsidR="00695991" w:rsidRPr="00695991">
        <w:rPr>
          <w:rFonts w:ascii="Times New Roman" w:hAnsi="Times New Roman" w:cs="Times New Roman"/>
          <w:sz w:val="24"/>
          <w:szCs w:val="24"/>
        </w:rPr>
        <w:t xml:space="preserve">ГКП </w:t>
      </w:r>
      <w:r>
        <w:rPr>
          <w:rFonts w:ascii="Times New Roman" w:hAnsi="Times New Roman" w:cs="Times New Roman"/>
          <w:sz w:val="24"/>
          <w:szCs w:val="24"/>
        </w:rPr>
        <w:t>составляет 3 раза в неделю по 2 часа</w:t>
      </w:r>
      <w:r w:rsidR="00695991" w:rsidRPr="006959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991" w:rsidRPr="00695991" w:rsidRDefault="00695991" w:rsidP="00B342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91">
        <w:rPr>
          <w:rFonts w:ascii="Times New Roman" w:hAnsi="Times New Roman" w:cs="Times New Roman"/>
          <w:sz w:val="24"/>
          <w:szCs w:val="24"/>
        </w:rPr>
        <w:t xml:space="preserve">1.6. </w:t>
      </w:r>
      <w:r w:rsidR="00E80BA8">
        <w:rPr>
          <w:rFonts w:ascii="Times New Roman" w:hAnsi="Times New Roman" w:cs="Times New Roman"/>
          <w:sz w:val="24"/>
          <w:szCs w:val="24"/>
        </w:rPr>
        <w:t>Общеобразовательное учреждение несет ответственность за жизнь и здоровье детей, работников группы во время образовательного процесса, соответствие форм, методов и средств его организации возрастным и психофизическим возможностям детей.</w:t>
      </w:r>
    </w:p>
    <w:p w:rsidR="00695991" w:rsidRPr="00695991" w:rsidRDefault="00695991" w:rsidP="00B3429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991">
        <w:rPr>
          <w:rFonts w:ascii="Times New Roman" w:hAnsi="Times New Roman" w:cs="Times New Roman"/>
          <w:sz w:val="24"/>
          <w:szCs w:val="24"/>
        </w:rPr>
        <w:t xml:space="preserve">1.7. </w:t>
      </w:r>
      <w:r w:rsidR="00D2082C">
        <w:rPr>
          <w:rFonts w:ascii="Times New Roman" w:hAnsi="Times New Roman" w:cs="Times New Roman"/>
          <w:sz w:val="24"/>
          <w:szCs w:val="24"/>
        </w:rPr>
        <w:t xml:space="preserve">Права и обязанности участников образовательного процесса регулируются Уставом </w:t>
      </w:r>
      <w:r w:rsidR="00D2082C">
        <w:rPr>
          <w:rFonts w:ascii="Times New Roman" w:hAnsi="Times New Roman" w:cs="Times New Roman"/>
          <w:bCs/>
          <w:spacing w:val="-3"/>
          <w:sz w:val="24"/>
          <w:szCs w:val="24"/>
        </w:rPr>
        <w:t>МБ</w:t>
      </w:r>
      <w:r w:rsidR="00D2082C" w:rsidRPr="006959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ОУ </w:t>
      </w:r>
      <w:r w:rsidR="00D2082C">
        <w:rPr>
          <w:rFonts w:ascii="Times New Roman" w:hAnsi="Times New Roman" w:cs="Times New Roman"/>
          <w:bCs/>
          <w:spacing w:val="-3"/>
          <w:sz w:val="24"/>
          <w:szCs w:val="24"/>
        </w:rPr>
        <w:t>«Вышин</w:t>
      </w:r>
      <w:r w:rsidR="00D2082C" w:rsidRPr="00695991">
        <w:rPr>
          <w:rFonts w:ascii="Times New Roman" w:hAnsi="Times New Roman" w:cs="Times New Roman"/>
          <w:bCs/>
          <w:spacing w:val="-3"/>
          <w:sz w:val="24"/>
          <w:szCs w:val="24"/>
        </w:rPr>
        <w:t>ская</w:t>
      </w:r>
      <w:r w:rsidR="00D2082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О</w:t>
      </w:r>
      <w:r w:rsidR="00D2082C" w:rsidRPr="00695991">
        <w:rPr>
          <w:rFonts w:ascii="Times New Roman" w:hAnsi="Times New Roman" w:cs="Times New Roman"/>
          <w:bCs/>
          <w:spacing w:val="-3"/>
          <w:sz w:val="24"/>
          <w:szCs w:val="24"/>
        </w:rPr>
        <w:t>ОШ</w:t>
      </w:r>
      <w:r w:rsidR="00D2082C">
        <w:rPr>
          <w:rFonts w:ascii="Times New Roman" w:hAnsi="Times New Roman" w:cs="Times New Roman"/>
          <w:bCs/>
          <w:spacing w:val="-3"/>
          <w:sz w:val="24"/>
          <w:szCs w:val="24"/>
        </w:rPr>
        <w:t>».</w:t>
      </w: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b/>
          <w:bCs/>
          <w:color w:val="181818"/>
        </w:rPr>
      </w:pP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b/>
          <w:bCs/>
          <w:color w:val="181818"/>
        </w:rPr>
        <w:t>2. Порядок создания группы с кратковременным пребыванием детей.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 xml:space="preserve">2.1. Группа с кратковременным пребыванием детей открываются приказом </w:t>
      </w:r>
      <w:r w:rsidR="00EB2217">
        <w:rPr>
          <w:color w:val="181818"/>
        </w:rPr>
        <w:t>директора школы.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 xml:space="preserve">2.2. </w:t>
      </w:r>
      <w:proofErr w:type="gramStart"/>
      <w:r w:rsidRPr="00EB2217">
        <w:rPr>
          <w:color w:val="181818"/>
        </w:rPr>
        <w:t>Для открытия групп с кратковременным пребыванием детей необходимы:</w:t>
      </w:r>
      <w:proofErr w:type="gramEnd"/>
    </w:p>
    <w:p w:rsidR="00D2082C" w:rsidRPr="00EB2217" w:rsidRDefault="00D2082C" w:rsidP="00B3429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168" w:lineRule="atLeast"/>
        <w:ind w:left="0" w:firstLine="567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образовательная программа;</w:t>
      </w:r>
    </w:p>
    <w:p w:rsidR="00D2082C" w:rsidRPr="00EB2217" w:rsidRDefault="00D2082C" w:rsidP="00B3429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168" w:lineRule="atLeast"/>
        <w:ind w:left="0" w:firstLine="567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режим работы и распорядок организации жизнедеятельности детей;</w:t>
      </w:r>
    </w:p>
    <w:p w:rsidR="00D2082C" w:rsidRPr="00EB2217" w:rsidRDefault="00D2082C" w:rsidP="00B3429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168" w:lineRule="atLeast"/>
        <w:ind w:left="0" w:firstLine="567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заявление родителей (законных представителей);</w:t>
      </w:r>
    </w:p>
    <w:p w:rsidR="00D2082C" w:rsidRPr="00EB2217" w:rsidRDefault="00D2082C" w:rsidP="00B3429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168" w:lineRule="atLeast"/>
        <w:ind w:left="0" w:firstLine="567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штатное расписание;</w:t>
      </w:r>
    </w:p>
    <w:p w:rsidR="00D2082C" w:rsidRPr="00EB2217" w:rsidRDefault="00D2082C" w:rsidP="00B34299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168" w:lineRule="atLeast"/>
        <w:ind w:left="0" w:firstLine="567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список детей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2.3. Наполняемость гру</w:t>
      </w:r>
      <w:proofErr w:type="gramStart"/>
      <w:r w:rsidRPr="00EB2217">
        <w:rPr>
          <w:color w:val="181818"/>
        </w:rPr>
        <w:t>пп с кр</w:t>
      </w:r>
      <w:proofErr w:type="gramEnd"/>
      <w:r w:rsidRPr="00EB2217">
        <w:rPr>
          <w:color w:val="181818"/>
        </w:rPr>
        <w:t>атковременным пребыва</w:t>
      </w:r>
      <w:r w:rsidR="00EB2217">
        <w:rPr>
          <w:color w:val="181818"/>
        </w:rPr>
        <w:t>нием детей не должна превышать 2</w:t>
      </w:r>
      <w:r w:rsidRPr="00EB2217">
        <w:rPr>
          <w:color w:val="181818"/>
        </w:rPr>
        <w:t>5 человек.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lastRenderedPageBreak/>
        <w:t>2.4. Продолжительность занятий в группах с кратковременным пр</w:t>
      </w:r>
      <w:r w:rsidR="00EB2217">
        <w:rPr>
          <w:color w:val="181818"/>
        </w:rPr>
        <w:t>ебыванием детей составляет 20-35</w:t>
      </w:r>
      <w:r w:rsidRPr="00EB2217">
        <w:rPr>
          <w:color w:val="181818"/>
        </w:rPr>
        <w:t xml:space="preserve"> минут. Занятия часто носят интегрированный характер, что создает более комфортные условия для подготовки детей к обучению, снимая всякого рода перегрузки.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2.5. Прием детей в группы с кратковременным пребыванием осуществляется на основе заявления родителей (закон</w:t>
      </w:r>
      <w:r w:rsidR="00EB2217">
        <w:rPr>
          <w:color w:val="181818"/>
        </w:rPr>
        <w:t>ных представителей)</w:t>
      </w:r>
      <w:r w:rsidRPr="00EB2217">
        <w:rPr>
          <w:color w:val="181818"/>
        </w:rPr>
        <w:t>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2.6. Конкурсный набор и тестирование при комплектовании гру</w:t>
      </w:r>
      <w:proofErr w:type="gramStart"/>
      <w:r w:rsidRPr="00EB2217">
        <w:rPr>
          <w:color w:val="181818"/>
        </w:rPr>
        <w:t>пп с кр</w:t>
      </w:r>
      <w:proofErr w:type="gramEnd"/>
      <w:r w:rsidRPr="00EB2217">
        <w:rPr>
          <w:color w:val="181818"/>
        </w:rPr>
        <w:t>атковременным пребыванием детей не допускается.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2.7. Отношение между общеобразовательным учреждением, имеющим группу с кратковременным пребыванием детей и родителями (законными представителями) регулируются договором.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2.8. Содержание детей в группах с кратковременным пребыванием детей производится бесплатно.</w:t>
      </w: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b/>
          <w:bCs/>
          <w:color w:val="181818"/>
        </w:rPr>
      </w:pP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b/>
          <w:bCs/>
          <w:color w:val="181818"/>
        </w:rPr>
        <w:t>3. Организация образовательного процесса</w:t>
      </w:r>
    </w:p>
    <w:p w:rsid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color w:val="181818"/>
        </w:rPr>
      </w:pPr>
      <w:r w:rsidRPr="00EB2217">
        <w:rPr>
          <w:color w:val="181818"/>
        </w:rPr>
        <w:t xml:space="preserve">3.1. Содержание образовательного процесса в группах с кратковременным пребыванием детей определяется </w:t>
      </w:r>
      <w:r w:rsidR="00EB2217">
        <w:rPr>
          <w:color w:val="181818"/>
        </w:rPr>
        <w:t xml:space="preserve">программами, составляемыми воспитателями группы в соответствии с направлениями </w:t>
      </w:r>
      <w:r w:rsidRPr="00EB2217">
        <w:rPr>
          <w:color w:val="181818"/>
        </w:rPr>
        <w:t>развития ребенка дошкольного возраста</w:t>
      </w:r>
      <w:r w:rsidR="00EB2217">
        <w:rPr>
          <w:color w:val="181818"/>
        </w:rPr>
        <w:t>.</w:t>
      </w:r>
    </w:p>
    <w:p w:rsidR="00D2082C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 xml:space="preserve"> </w:t>
      </w:r>
      <w:r w:rsidR="00D2082C" w:rsidRPr="00EB2217">
        <w:rPr>
          <w:color w:val="181818"/>
        </w:rPr>
        <w:t>3.2. Приоритетными направлениями в содержании работы группы с кратковременным пребыванием детей являются:</w:t>
      </w:r>
    </w:p>
    <w:p w:rsidR="00D2082C" w:rsidRPr="00EB2217" w:rsidRDefault="00D2082C" w:rsidP="00B3429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168" w:lineRule="atLeast"/>
        <w:ind w:left="0"/>
        <w:jc w:val="both"/>
        <w:rPr>
          <w:rFonts w:ascii="Arial" w:hAnsi="Arial" w:cs="Arial"/>
          <w:color w:val="181818"/>
        </w:rPr>
      </w:pPr>
      <w:proofErr w:type="gramStart"/>
      <w:r w:rsidRPr="00EB2217">
        <w:rPr>
          <w:color w:val="181818"/>
        </w:rPr>
        <w:t xml:space="preserve">развитие основных видов детской деятельности, игровой, предметной, театрализованной, а также различных продуктивных видов деятельности (лепка, рисование, аппликация, конструирование, </w:t>
      </w:r>
      <w:proofErr w:type="spellStart"/>
      <w:r w:rsidRPr="00EB2217">
        <w:rPr>
          <w:color w:val="181818"/>
        </w:rPr>
        <w:t>музыцирование</w:t>
      </w:r>
      <w:proofErr w:type="spellEnd"/>
      <w:r w:rsidRPr="00EB2217">
        <w:rPr>
          <w:color w:val="181818"/>
        </w:rPr>
        <w:t>);</w:t>
      </w:r>
      <w:proofErr w:type="gramEnd"/>
    </w:p>
    <w:p w:rsidR="00D2082C" w:rsidRPr="00EB2217" w:rsidRDefault="00D2082C" w:rsidP="00B3429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168" w:lineRule="atLeast"/>
        <w:ind w:left="0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освоение детьми системы знаний из различных областей, представленных объектами и явлениями во взаимосвязи;</w:t>
      </w:r>
    </w:p>
    <w:p w:rsidR="00D2082C" w:rsidRPr="00EB2217" w:rsidRDefault="00D2082C" w:rsidP="00B34299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168" w:lineRule="atLeast"/>
        <w:ind w:left="0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развитие речи и речевого общения (решение в единстве задач языкового и коммуникативного развития).</w:t>
      </w:r>
    </w:p>
    <w:p w:rsidR="00D2082C" w:rsidRPr="00EB2217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3.3. Организация образовательного процесса регламентируется планом и расписанием занятий, утвержденных руководителем ОУ.</w:t>
      </w:r>
    </w:p>
    <w:p w:rsidR="00695991" w:rsidRDefault="00D2082C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eastAsiaTheme="minorHAnsi"/>
          <w:lang w:eastAsia="en-US"/>
        </w:rPr>
      </w:pPr>
      <w:r w:rsidRPr="00EB2217">
        <w:rPr>
          <w:color w:val="181818"/>
        </w:rPr>
        <w:t>3.4. Воспитанникам группы кратковременного пребывания детей обеспечивается рациональная организация всех видов детской деятельности.</w:t>
      </w: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eastAsiaTheme="minorHAnsi"/>
          <w:lang w:eastAsia="en-US"/>
        </w:rPr>
      </w:pPr>
    </w:p>
    <w:p w:rsidR="00EB2217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b/>
          <w:bCs/>
          <w:color w:val="181818"/>
        </w:rPr>
        <w:t>4. Управление и руководство</w:t>
      </w:r>
    </w:p>
    <w:p w:rsidR="00EB2217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4.1. Руководство деятельностью групп кратковременного пребывания осуществляет руководитель ОУ, который назначается учредителем и действует на основании утвержденного Устава ОУ.</w:t>
      </w:r>
    </w:p>
    <w:p w:rsidR="00EB2217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4.2. Руководитель подотчетен в своей деятельности учредителю.</w:t>
      </w: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b/>
          <w:bCs/>
          <w:color w:val="181818"/>
        </w:rPr>
      </w:pPr>
    </w:p>
    <w:p w:rsidR="00EB2217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b/>
          <w:bCs/>
          <w:color w:val="181818"/>
        </w:rPr>
        <w:t>5. Финансирование деятельности групп кратковременного пребывания детей</w:t>
      </w:r>
    </w:p>
    <w:p w:rsidR="00EB2217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5.1. Источником финансирования групп кратковременного пребывания являются бюджетные средства в пределах сметы расходов данного ОУ.</w:t>
      </w:r>
    </w:p>
    <w:p w:rsidR="00EB2217" w:rsidRP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ascii="Arial" w:hAnsi="Arial" w:cs="Arial"/>
          <w:color w:val="181818"/>
        </w:rPr>
      </w:pPr>
      <w:r w:rsidRPr="00EB2217">
        <w:rPr>
          <w:color w:val="181818"/>
        </w:rPr>
        <w:t>5.2. Руководитель общеобразовательного учреждения устанавливает штатное расписание групп кратковременного пребывания в соответствии с режимом работы и условиями их функционирования.</w:t>
      </w: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7"/>
          <w:szCs w:val="17"/>
        </w:rPr>
      </w:pP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eastAsiaTheme="minorHAnsi"/>
          <w:lang w:eastAsia="en-US"/>
        </w:rPr>
      </w:pP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eastAsiaTheme="minorHAnsi"/>
          <w:lang w:eastAsia="en-US"/>
        </w:rPr>
      </w:pPr>
    </w:p>
    <w:p w:rsidR="00EB2217" w:rsidRDefault="00EB2217" w:rsidP="00B34299">
      <w:pPr>
        <w:pStyle w:val="a8"/>
        <w:shd w:val="clear" w:color="auto" w:fill="FFFFFF"/>
        <w:spacing w:before="0" w:beforeAutospacing="0" w:after="0" w:afterAutospacing="0" w:line="168" w:lineRule="atLeast"/>
        <w:jc w:val="both"/>
        <w:rPr>
          <w:rFonts w:eastAsiaTheme="minorHAnsi"/>
          <w:lang w:eastAsia="en-US"/>
        </w:rPr>
      </w:pPr>
    </w:p>
    <w:p w:rsidR="00EB2217" w:rsidRPr="00695991" w:rsidRDefault="00EB2217" w:rsidP="00EB2217">
      <w:pPr>
        <w:pStyle w:val="a8"/>
        <w:shd w:val="clear" w:color="auto" w:fill="FFFFFF"/>
        <w:spacing w:before="0" w:beforeAutospacing="0" w:after="0" w:afterAutospacing="0" w:line="168" w:lineRule="atLeast"/>
      </w:pPr>
    </w:p>
    <w:sectPr w:rsidR="00EB2217" w:rsidRPr="00695991" w:rsidSect="003C3F44">
      <w:footerReference w:type="default" r:id="rId7"/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36" w:rsidRDefault="00770136" w:rsidP="003C3F44">
      <w:pPr>
        <w:spacing w:after="0" w:line="240" w:lineRule="auto"/>
      </w:pPr>
      <w:r>
        <w:separator/>
      </w:r>
    </w:p>
  </w:endnote>
  <w:endnote w:type="continuationSeparator" w:id="0">
    <w:p w:rsidR="00770136" w:rsidRDefault="00770136" w:rsidP="003C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339646"/>
    </w:sdtPr>
    <w:sdtContent>
      <w:p w:rsidR="00770136" w:rsidRDefault="001051C8">
        <w:pPr>
          <w:pStyle w:val="a5"/>
          <w:jc w:val="right"/>
        </w:pPr>
        <w:fldSimple w:instr="PAGE   \* MERGEFORMAT">
          <w:r w:rsidR="00D433D1">
            <w:rPr>
              <w:noProof/>
            </w:rPr>
            <w:t>3</w:t>
          </w:r>
        </w:fldSimple>
      </w:p>
    </w:sdtContent>
  </w:sdt>
  <w:p w:rsidR="00770136" w:rsidRDefault="00770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36" w:rsidRDefault="00770136" w:rsidP="003C3F44">
      <w:pPr>
        <w:spacing w:after="0" w:line="240" w:lineRule="auto"/>
      </w:pPr>
      <w:r>
        <w:separator/>
      </w:r>
    </w:p>
  </w:footnote>
  <w:footnote w:type="continuationSeparator" w:id="0">
    <w:p w:rsidR="00770136" w:rsidRDefault="00770136" w:rsidP="003C3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FC3"/>
    <w:multiLevelType w:val="multilevel"/>
    <w:tmpl w:val="56E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30ABA"/>
    <w:multiLevelType w:val="multilevel"/>
    <w:tmpl w:val="7F88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852F8"/>
    <w:multiLevelType w:val="multilevel"/>
    <w:tmpl w:val="8FBE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55A"/>
    <w:rsid w:val="0000756D"/>
    <w:rsid w:val="001051C8"/>
    <w:rsid w:val="001537F9"/>
    <w:rsid w:val="001E52C6"/>
    <w:rsid w:val="001F262D"/>
    <w:rsid w:val="00267BF0"/>
    <w:rsid w:val="003930EA"/>
    <w:rsid w:val="003C3F44"/>
    <w:rsid w:val="00464252"/>
    <w:rsid w:val="004F03B2"/>
    <w:rsid w:val="0052164D"/>
    <w:rsid w:val="00561A41"/>
    <w:rsid w:val="0060198E"/>
    <w:rsid w:val="00607028"/>
    <w:rsid w:val="00695991"/>
    <w:rsid w:val="006E087B"/>
    <w:rsid w:val="006E7CAE"/>
    <w:rsid w:val="007206F9"/>
    <w:rsid w:val="007308AB"/>
    <w:rsid w:val="00733C1A"/>
    <w:rsid w:val="00770136"/>
    <w:rsid w:val="007934F2"/>
    <w:rsid w:val="00793A58"/>
    <w:rsid w:val="008636F8"/>
    <w:rsid w:val="0089623F"/>
    <w:rsid w:val="009D7102"/>
    <w:rsid w:val="00A315F4"/>
    <w:rsid w:val="00B34299"/>
    <w:rsid w:val="00B6730F"/>
    <w:rsid w:val="00B92EE3"/>
    <w:rsid w:val="00BC35A3"/>
    <w:rsid w:val="00BC5FF1"/>
    <w:rsid w:val="00C106B3"/>
    <w:rsid w:val="00C8655A"/>
    <w:rsid w:val="00CF076A"/>
    <w:rsid w:val="00D06E5D"/>
    <w:rsid w:val="00D2082C"/>
    <w:rsid w:val="00D433D1"/>
    <w:rsid w:val="00E512DF"/>
    <w:rsid w:val="00E80BA8"/>
    <w:rsid w:val="00EB2217"/>
    <w:rsid w:val="00F7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F44"/>
  </w:style>
  <w:style w:type="paragraph" w:styleId="a5">
    <w:name w:val="footer"/>
    <w:basedOn w:val="a"/>
    <w:link w:val="a6"/>
    <w:uiPriority w:val="99"/>
    <w:unhideWhenUsed/>
    <w:rsid w:val="003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F44"/>
  </w:style>
  <w:style w:type="table" w:styleId="a7">
    <w:name w:val="Table Grid"/>
    <w:basedOn w:val="a1"/>
    <w:uiPriority w:val="59"/>
    <w:rsid w:val="00A31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C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EE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95991"/>
    <w:rPr>
      <w:color w:val="0000FF"/>
      <w:u w:val="single"/>
    </w:rPr>
  </w:style>
  <w:style w:type="paragraph" w:styleId="ac">
    <w:name w:val="No Spacing"/>
    <w:basedOn w:val="a"/>
    <w:uiPriority w:val="1"/>
    <w:qFormat/>
    <w:rsid w:val="0069599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d">
    <w:name w:val="List Paragraph"/>
    <w:basedOn w:val="a"/>
    <w:uiPriority w:val="34"/>
    <w:qFormat/>
    <w:rsid w:val="00695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5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F44"/>
  </w:style>
  <w:style w:type="paragraph" w:styleId="a5">
    <w:name w:val="footer"/>
    <w:basedOn w:val="a"/>
    <w:link w:val="a6"/>
    <w:uiPriority w:val="99"/>
    <w:unhideWhenUsed/>
    <w:rsid w:val="003C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F44"/>
  </w:style>
  <w:style w:type="table" w:styleId="a7">
    <w:name w:val="Table Grid"/>
    <w:basedOn w:val="a1"/>
    <w:uiPriority w:val="59"/>
    <w:rsid w:val="00A31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C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Windows User</cp:lastModifiedBy>
  <cp:revision>10</cp:revision>
  <cp:lastPrinted>2022-02-02T11:22:00Z</cp:lastPrinted>
  <dcterms:created xsi:type="dcterms:W3CDTF">2022-02-02T11:34:00Z</dcterms:created>
  <dcterms:modified xsi:type="dcterms:W3CDTF">2022-02-06T14:20:00Z</dcterms:modified>
</cp:coreProperties>
</file>