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66" w:rsidRDefault="00973E60" w:rsidP="007A3EA8">
      <w:pPr>
        <w:tabs>
          <w:tab w:val="left" w:pos="4515"/>
          <w:tab w:val="right" w:pos="16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-687392</wp:posOffset>
            </wp:positionH>
            <wp:positionV relativeFrom="paragraph">
              <wp:posOffset>-733739</wp:posOffset>
            </wp:positionV>
            <wp:extent cx="7500866" cy="10594715"/>
            <wp:effectExtent l="19050" t="0" r="4834" b="0"/>
            <wp:wrapNone/>
            <wp:docPr id="1" name="Рисунок 1" descr="F:\Новая папка\1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1.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21" cy="1060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EA8" w:rsidRPr="007A3EA8" w:rsidRDefault="007A3EA8" w:rsidP="007A3EA8">
      <w:pPr>
        <w:tabs>
          <w:tab w:val="left" w:pos="4515"/>
          <w:tab w:val="right" w:pos="16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A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A3EA8" w:rsidRPr="007A3EA8" w:rsidRDefault="007A3EA8" w:rsidP="007A3E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7A3EA8">
        <w:rPr>
          <w:rFonts w:ascii="Times New Roman" w:eastAsia="Times New Roman" w:hAnsi="Times New Roman" w:cs="Times New Roman"/>
          <w:b/>
        </w:rPr>
        <w:t xml:space="preserve"> «Вышинская основная общеобразовательная школа»</w:t>
      </w:r>
    </w:p>
    <w:p w:rsidR="007A3EA8" w:rsidRPr="007A3EA8" w:rsidRDefault="007A3EA8" w:rsidP="007A3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3EA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A3EA8">
        <w:rPr>
          <w:rFonts w:ascii="Times New Roman" w:eastAsia="Times New Roman" w:hAnsi="Times New Roman" w:cs="Times New Roman"/>
          <w:b/>
        </w:rPr>
        <w:t>Зубово-Полянского</w:t>
      </w:r>
      <w:proofErr w:type="spellEnd"/>
      <w:r w:rsidRPr="007A3EA8">
        <w:rPr>
          <w:rFonts w:ascii="Times New Roman" w:eastAsia="Times New Roman" w:hAnsi="Times New Roman" w:cs="Times New Roman"/>
          <w:b/>
        </w:rPr>
        <w:t xml:space="preserve"> муниципального района Республики Мордовия</w:t>
      </w:r>
    </w:p>
    <w:p w:rsidR="007A3EA8" w:rsidRPr="007A3EA8" w:rsidRDefault="007A3EA8" w:rsidP="007A3E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page" w:horzAnchor="margin" w:tblpX="-318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982"/>
        <w:gridCol w:w="3052"/>
      </w:tblGrid>
      <w:tr w:rsidR="007A3EA8" w:rsidRPr="007A3EA8" w:rsidTr="007A3EA8">
        <w:tc>
          <w:tcPr>
            <w:tcW w:w="3104" w:type="dxa"/>
          </w:tcPr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методическом объединении</w:t>
            </w:r>
          </w:p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естественно-математического цикла</w:t>
            </w:r>
          </w:p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Н.Е.___________</w:t>
            </w:r>
          </w:p>
          <w:p w:rsidR="007A3EA8" w:rsidRPr="007A3EA8" w:rsidRDefault="007A3EA8" w:rsidP="007A3EA8">
            <w:pPr>
              <w:tabs>
                <w:tab w:val="center" w:pos="2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F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/08/</w:t>
            </w:r>
            <w:r w:rsidR="0018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2" w:type="dxa"/>
          </w:tcPr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7A3EA8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7A3EA8" w:rsidRPr="007A3EA8" w:rsidRDefault="007A3EA8" w:rsidP="0018158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8">
              <w:rPr>
                <w:rFonts w:ascii="Times New Roman" w:eastAsia="Times New Roman" w:hAnsi="Times New Roman" w:cs="Times New Roman"/>
              </w:rPr>
              <w:br/>
            </w: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</w:t>
            </w:r>
            <w:r w:rsidR="00BF62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="00BF621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Надейкина</w:t>
            </w:r>
            <w:proofErr w:type="spellEnd"/>
            <w:r w:rsidR="00BF6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Г.В./</w:t>
            </w:r>
            <w:r w:rsidR="00BF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F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«29</w:t>
            </w: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</w:t>
            </w:r>
            <w:r w:rsidR="00181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2" w:type="dxa"/>
          </w:tcPr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_____________ Р.В. </w:t>
            </w:r>
            <w:proofErr w:type="spellStart"/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>Лимина</w:t>
            </w:r>
            <w:proofErr w:type="spellEnd"/>
          </w:p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«3</w:t>
            </w:r>
            <w:r w:rsidR="00BF62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</w:t>
            </w:r>
            <w:r w:rsidR="00181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7A3EA8" w:rsidRPr="007A3EA8" w:rsidRDefault="007A3EA8" w:rsidP="007A3E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3EA8" w:rsidRPr="007A3EA8" w:rsidRDefault="007A3EA8" w:rsidP="007A3E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</w:rPr>
      </w:pPr>
    </w:p>
    <w:p w:rsidR="007A3EA8" w:rsidRPr="007A3EA8" w:rsidRDefault="007A3EA8" w:rsidP="007A3E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3EA8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</w:t>
      </w:r>
    </w:p>
    <w:p w:rsidR="007A3EA8" w:rsidRPr="007A3EA8" w:rsidRDefault="007A3EA8" w:rsidP="007A3E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3EA8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</w:p>
    <w:p w:rsidR="007A3EA8" w:rsidRPr="007A3EA8" w:rsidRDefault="007A3EA8" w:rsidP="007A3E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A3EA8">
        <w:rPr>
          <w:rFonts w:ascii="Times New Roman" w:eastAsia="Times New Roman" w:hAnsi="Times New Roman" w:cs="Times New Roman"/>
          <w:sz w:val="24"/>
          <w:szCs w:val="24"/>
        </w:rPr>
        <w:t>Протокол №1 от  «</w:t>
      </w:r>
      <w:r w:rsidRPr="007A3EA8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BF621D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7A3E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A3E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августа </w:t>
      </w:r>
      <w:r w:rsidRPr="007A3EA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F62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3EA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A3EA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3E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7A3EA8" w:rsidRPr="007A3EA8" w:rsidRDefault="007A3EA8" w:rsidP="007A3EA8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A3E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7A3EA8" w:rsidRPr="007A3EA8" w:rsidRDefault="007A3EA8" w:rsidP="007A3EA8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направление)</w:t>
      </w:r>
    </w:p>
    <w:p w:rsidR="007A3EA8" w:rsidRPr="007A3EA8" w:rsidRDefault="007A3EA8" w:rsidP="007A3EA8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«Белая ладья</w:t>
      </w:r>
      <w:r w:rsidRPr="007A3E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7A3EA8" w:rsidRPr="007A3EA8" w:rsidRDefault="007A3EA8" w:rsidP="007A3EA8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5-6</w:t>
      </w:r>
      <w:r w:rsidRPr="007A3E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7A3EA8" w:rsidRPr="007A3EA8" w:rsidRDefault="007A3EA8" w:rsidP="007A3EA8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3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Default="007A3EA8" w:rsidP="007A3EA8">
      <w:pPr>
        <w:shd w:val="clear" w:color="auto" w:fill="FFFFFF"/>
        <w:autoSpaceDN w:val="0"/>
        <w:spacing w:after="0" w:line="240" w:lineRule="auto"/>
        <w:jc w:val="right"/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</w:pPr>
      <w:r w:rsidRPr="007A3E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 xml:space="preserve"> Шпилева О.А.,</w:t>
      </w: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right"/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>учитель английского языка</w:t>
      </w: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righ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7A3EA8" w:rsidRDefault="007A3EA8" w:rsidP="007A3EA8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A3EA8" w:rsidRPr="006244DA" w:rsidRDefault="007A3EA8" w:rsidP="007A3EA8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244DA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6244DA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 w:rsidRPr="006244DA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ыша 202</w:t>
      </w:r>
      <w:r w:rsidR="006244DA" w:rsidRPr="006244DA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CA1EAA" w:rsidRDefault="00CA1EAA" w:rsidP="00841C47">
      <w:pPr>
        <w:rPr>
          <w:rFonts w:ascii="Times New Roman" w:hAnsi="Times New Roman" w:cs="Times New Roman"/>
        </w:rPr>
      </w:pPr>
    </w:p>
    <w:p w:rsidR="006244DA" w:rsidRDefault="006244DA" w:rsidP="00841C47">
      <w:pPr>
        <w:rPr>
          <w:rFonts w:ascii="Times New Roman" w:hAnsi="Times New Roman" w:cs="Times New Roman"/>
        </w:rPr>
      </w:pPr>
    </w:p>
    <w:p w:rsidR="00841C47" w:rsidRDefault="00841C47" w:rsidP="00B1280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C47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41C47" w:rsidRPr="00841C47" w:rsidRDefault="00841C47" w:rsidP="00841C47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6"/>
          <w:szCs w:val="26"/>
        </w:rPr>
      </w:pPr>
    </w:p>
    <w:p w:rsidR="00432824" w:rsidRPr="0013167A" w:rsidRDefault="00432824" w:rsidP="0043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67A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</w:t>
      </w:r>
      <w:r w:rsidRPr="0013167A">
        <w:rPr>
          <w:rFonts w:ascii="Times New Roman" w:hAnsi="Times New Roman" w:cs="Times New Roman"/>
          <w:sz w:val="26"/>
          <w:szCs w:val="26"/>
        </w:rPr>
        <w:t xml:space="preserve">для </w:t>
      </w:r>
      <w:r w:rsidR="007A3EA8">
        <w:rPr>
          <w:rFonts w:ascii="Times New Roman" w:hAnsi="Times New Roman" w:cs="Times New Roman"/>
          <w:sz w:val="26"/>
          <w:szCs w:val="26"/>
        </w:rPr>
        <w:t xml:space="preserve">5-6 классов </w:t>
      </w:r>
      <w:r w:rsidRPr="0013167A">
        <w:rPr>
          <w:rFonts w:ascii="Times New Roman" w:hAnsi="Times New Roman" w:cs="Times New Roman"/>
          <w:sz w:val="26"/>
          <w:szCs w:val="26"/>
        </w:rPr>
        <w:t>составлена на основе:</w:t>
      </w:r>
    </w:p>
    <w:p w:rsidR="00432824" w:rsidRPr="0013167A" w:rsidRDefault="00432824" w:rsidP="00432824">
      <w:pPr>
        <w:pStyle w:val="1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3167A">
        <w:rPr>
          <w:color w:val="000000"/>
          <w:sz w:val="26"/>
          <w:szCs w:val="26"/>
        </w:rPr>
        <w:t xml:space="preserve">1. </w:t>
      </w:r>
      <w:r w:rsidRPr="0013167A">
        <w:rPr>
          <w:color w:val="000000"/>
          <w:sz w:val="26"/>
          <w:szCs w:val="26"/>
          <w:shd w:val="clear" w:color="auto" w:fill="FFFFFF"/>
        </w:rPr>
        <w:t>Федерального Закона «Об образовании в Российской Федерации» (от 29.12.2012 №273-ФЗ);</w:t>
      </w:r>
    </w:p>
    <w:p w:rsidR="00432824" w:rsidRPr="0013167A" w:rsidRDefault="00432824" w:rsidP="00432824">
      <w:pPr>
        <w:pStyle w:val="c27"/>
        <w:shd w:val="clear" w:color="auto" w:fill="FFFFFF"/>
        <w:spacing w:before="0" w:beforeAutospacing="0" w:after="0" w:afterAutospacing="0"/>
        <w:ind w:firstLine="567"/>
        <w:jc w:val="both"/>
        <w:rPr>
          <w:rStyle w:val="c19"/>
          <w:color w:val="000000"/>
          <w:sz w:val="26"/>
          <w:szCs w:val="26"/>
        </w:rPr>
      </w:pPr>
      <w:r w:rsidRPr="0013167A">
        <w:rPr>
          <w:rStyle w:val="c19"/>
          <w:color w:val="000000"/>
          <w:sz w:val="26"/>
          <w:szCs w:val="26"/>
        </w:rPr>
        <w:t xml:space="preserve">2. </w:t>
      </w:r>
      <w:r w:rsidRPr="007F53E4">
        <w:rPr>
          <w:sz w:val="26"/>
          <w:szCs w:val="26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432824" w:rsidRPr="0013167A" w:rsidRDefault="00432824" w:rsidP="00432824">
      <w:pPr>
        <w:pStyle w:val="1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3167A">
        <w:rPr>
          <w:rStyle w:val="c19"/>
          <w:color w:val="000000"/>
          <w:sz w:val="26"/>
          <w:szCs w:val="26"/>
        </w:rPr>
        <w:t xml:space="preserve">3. </w:t>
      </w:r>
      <w:r w:rsidRPr="0013167A">
        <w:rPr>
          <w:sz w:val="26"/>
          <w:szCs w:val="26"/>
        </w:rPr>
        <w:t>Образовательной программы основного общег</w:t>
      </w:r>
      <w:r w:rsidR="007A3EA8">
        <w:rPr>
          <w:sz w:val="26"/>
          <w:szCs w:val="26"/>
        </w:rPr>
        <w:t>о образования МБОУ «Вышинская  О</w:t>
      </w:r>
      <w:r w:rsidRPr="0013167A">
        <w:rPr>
          <w:sz w:val="26"/>
          <w:szCs w:val="26"/>
        </w:rPr>
        <w:t>ОШ»</w:t>
      </w:r>
    </w:p>
    <w:p w:rsidR="00432824" w:rsidRPr="0013167A" w:rsidRDefault="00432824" w:rsidP="00432824">
      <w:pPr>
        <w:pStyle w:val="c27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3167A">
        <w:rPr>
          <w:sz w:val="26"/>
          <w:szCs w:val="26"/>
        </w:rPr>
        <w:t>. У</w:t>
      </w:r>
      <w:r w:rsidR="007A3EA8">
        <w:rPr>
          <w:sz w:val="26"/>
          <w:szCs w:val="26"/>
        </w:rPr>
        <w:t>чебного плана МБОУ «Вышинская  О</w:t>
      </w:r>
      <w:r w:rsidRPr="0013167A">
        <w:rPr>
          <w:sz w:val="26"/>
          <w:szCs w:val="26"/>
        </w:rPr>
        <w:t>ОШ»</w:t>
      </w:r>
    </w:p>
    <w:p w:rsidR="00EF3B87" w:rsidRPr="00880B3A" w:rsidRDefault="00EF3B87" w:rsidP="00880B3A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b/>
          <w:bCs/>
          <w:sz w:val="28"/>
          <w:szCs w:val="28"/>
        </w:rPr>
        <w:t>Цель программы.</w:t>
      </w:r>
    </w:p>
    <w:p w:rsidR="00EF3B87" w:rsidRPr="00880B3A" w:rsidRDefault="00EF3B87" w:rsidP="00880B3A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EF3B87" w:rsidRPr="00880B3A" w:rsidRDefault="00EF3B87" w:rsidP="00880B3A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b/>
          <w:bCs/>
          <w:sz w:val="28"/>
          <w:szCs w:val="28"/>
        </w:rPr>
        <w:t>Задачи: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sz w:val="22"/>
          <w:szCs w:val="22"/>
        </w:rPr>
      </w:pPr>
      <w:r w:rsidRPr="00880B3A">
        <w:rPr>
          <w:rStyle w:val="c5"/>
          <w:b/>
          <w:sz w:val="28"/>
          <w:szCs w:val="28"/>
        </w:rPr>
        <w:t>Обучающие: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ключевых компетенций (коммуникативных, интеллектуальных, социальных) средством игры в шахматы;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критического мышления;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умение находить  простейшие  тактические идеи и приемы и использовать их в практической игре;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умение оценивать позицию и реализовать материальный перевес;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овладение навыками игры в шахматы.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sz w:val="22"/>
          <w:szCs w:val="22"/>
        </w:rPr>
      </w:pPr>
      <w:r w:rsidRPr="00880B3A">
        <w:rPr>
          <w:rStyle w:val="c5"/>
          <w:b/>
          <w:sz w:val="28"/>
          <w:szCs w:val="28"/>
        </w:rPr>
        <w:t>Развивающие: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творческих качеств личности (быстрота, гибкость, оригинальность, точность)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sz w:val="22"/>
          <w:szCs w:val="22"/>
        </w:rPr>
      </w:pPr>
      <w:r w:rsidRPr="00880B3A">
        <w:rPr>
          <w:rStyle w:val="c5"/>
          <w:b/>
          <w:sz w:val="28"/>
          <w:szCs w:val="28"/>
        </w:rPr>
        <w:t>Воспитательные:</w:t>
      </w:r>
    </w:p>
    <w:p w:rsidR="00EF3B87" w:rsidRPr="00880B3A" w:rsidRDefault="00EF3B87" w:rsidP="00880B3A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адекватной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:rsidR="008D44A9" w:rsidRPr="00880B3A" w:rsidRDefault="008D44A9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B3A">
        <w:rPr>
          <w:rFonts w:ascii="Times New Roman" w:hAnsi="Times New Roman" w:cs="Times New Roman"/>
          <w:sz w:val="26"/>
          <w:szCs w:val="26"/>
        </w:rPr>
        <w:t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</w:t>
      </w:r>
    </w:p>
    <w:p w:rsidR="008D44A9" w:rsidRPr="00880B3A" w:rsidRDefault="008D44A9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B3A">
        <w:rPr>
          <w:rFonts w:ascii="Times New Roman" w:hAnsi="Times New Roman" w:cs="Times New Roman"/>
          <w:sz w:val="26"/>
          <w:szCs w:val="26"/>
        </w:rPr>
        <w:t xml:space="preserve">Программа внеурочной деятельности «Основы программирования» позволит расширить кругозор </w:t>
      </w:r>
      <w:proofErr w:type="gramStart"/>
      <w:r w:rsidRPr="00880B3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80B3A">
        <w:rPr>
          <w:rFonts w:ascii="Times New Roman" w:hAnsi="Times New Roman" w:cs="Times New Roman"/>
          <w:sz w:val="26"/>
          <w:szCs w:val="26"/>
        </w:rPr>
        <w:t>. Посредством формирования начальных навыков программирования готовится платформа для изучения более сложных языков и тем.</w:t>
      </w:r>
    </w:p>
    <w:p w:rsidR="008D44A9" w:rsidRPr="00880B3A" w:rsidRDefault="008D44A9" w:rsidP="00880B3A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B3A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="0008797C" w:rsidRPr="00880B3A">
        <w:rPr>
          <w:rFonts w:ascii="Times New Roman" w:hAnsi="Times New Roman" w:cs="Times New Roman"/>
          <w:b/>
          <w:sz w:val="26"/>
          <w:szCs w:val="26"/>
        </w:rPr>
        <w:t xml:space="preserve"> освоения учебного предмета</w:t>
      </w:r>
    </w:p>
    <w:p w:rsidR="00EF3B87" w:rsidRPr="00880B3A" w:rsidRDefault="00EF3B87" w:rsidP="00880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880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88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уважительного </w:t>
      </w: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иному мнению, истории и культуре других народов;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 и формирование личностного смысла учения;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эстетических потребностей, ценностей и чувств;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навыков сотрудничества </w:t>
      </w:r>
      <w:proofErr w:type="gram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EF3B87" w:rsidRPr="00EF3B87" w:rsidRDefault="00EF3B87" w:rsidP="00880B3A">
      <w:pPr>
        <w:pStyle w:val="a4"/>
        <w:spacing w:after="0" w:line="240" w:lineRule="auto"/>
        <w:ind w:left="0"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установки на безопасный, здоровый образ жизни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 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овладение базовыми предметными и 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 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 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овладение умениями организовать 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взаимодействие со сверстниками по правилам проведения шахматной партии  и соревнований в соответствии с шахматным кодексом;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выполнение простейших элементарных шахматных комбинаций;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восприятия, внимания, воображения, памяти, мышления, начальных форм волевого управления поведением.</w:t>
      </w:r>
    </w:p>
    <w:p w:rsidR="0008797C" w:rsidRDefault="0008797C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Pr="0008797C" w:rsidRDefault="008304D8" w:rsidP="00B1280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EF3B87" w:rsidRPr="00EF3B87" w:rsidRDefault="00EF3B87" w:rsidP="00EF3B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Шахматная доска </w:t>
      </w: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Шахматная доска, белые и черные поля, горизонталь, вертикаль, диагональ, центр.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"Вертикаль". То же самое, но заполняется одна из вертикальных линий шахматной доски.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"Диагональ". То же самое, но заполняется одна из диагоналей шахматной доски.</w:t>
      </w:r>
    </w:p>
    <w:p w:rsidR="006128AB" w:rsidRDefault="00EF3B87" w:rsidP="00EF3B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Шахматные фигуры</w:t>
      </w:r>
    </w:p>
    <w:p w:rsidR="00EF3B87" w:rsidRPr="00EF3B87" w:rsidRDefault="00EF3B87" w:rsidP="006128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Белые, черные, ладья, слон, ферзь, конь, пешка, король.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". Педагог словесно описывает одну из шахматных фигур, дети должны догадаться, что это за фигура.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"Угадай". Педагог загадывает про себя одну из фигур, а дети по очереди пытаются угадать, какая фигура загадана.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EF3B87" w:rsidRPr="00EF3B87" w:rsidRDefault="00EF3B87" w:rsidP="00B128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расстановка фигур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EF3B87" w:rsidRPr="00EF3B87" w:rsidRDefault="00EF3B87" w:rsidP="00B128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Ходы и взятие фигур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хода и взятия каждой из фигур, игра "на уничтожение", 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белопольные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чернопольные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"Защита контрольного поля". </w:t>
      </w:r>
      <w:proofErr w:type="gram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подобна предыдущей, но при точной игре обеих сторон не имеет победителя.</w:t>
      </w:r>
      <w:proofErr w:type="gramEnd"/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"Двойной удар". Белой фигурой надо напасть одновременно на две черные фигуры.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"Взятие". Из нескольких возможных взятий надо выбрать лучшее – побить незащищенную фигуру.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"Защита". Здесь нужно одной белой фигурой защитить другую, стоящую под боем.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EF3B87" w:rsidRPr="00EF3B87" w:rsidRDefault="00EF3B87" w:rsidP="00B1280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шахматной партии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Шах, мат, пат, ничья, мат в один ход, длинная и короткая рокировка и ее правила.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"Дай шах". Требуется объявить шах неприятельскому королю.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"Пять шахов". Каждой из пяти белых фигур нужно объявить шах черному королю.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"Защита от шаха". Белый король должен защититься от шаха.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"Мат или не мат". Приводится ряд положений, в которых ученики должны определить: дан ли мат черному королю.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"Рокировка". Ученики должны определить, можно ли рокировать в тех или иных случаях.</w:t>
      </w:r>
    </w:p>
    <w:p w:rsidR="00EF3B87" w:rsidRPr="00EF3B87" w:rsidRDefault="00EF3B87" w:rsidP="00B1280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всеми фигурами из начального положения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общие представления о том, как начинать шахматную партию.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на уничтожение» - важнейшая игра курса. У ребёнка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фигур. Выигрывает тот, кто побьёт все фигуры противника.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в поле воин». Белая фигура должна побить чёрные фигуры, расположенные на шахматной доске, уничтожая каждым ходом по фигуре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«Лабиринт» Белая фигура должна достичь определенной клетки шахматной доски, не становясь на заминированные» поля и не перепрыгивая их.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«Двойной удар». Белой фигурой надо напасть одновременно на две чёрные фигуры.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«Взятие». Из нескольких возможных взятий надо выбрать лучшее – побить незащищенную фигуру.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«Защита». Здесь нужно одной белой фигурой защитить другую, стоящую под боем.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дидактические игры и задания из этого раздела моделируют в доступном для детей виде те или иные реальные ситуации, с которыми сталкиваются шахматисты в игре на шахматной доске.</w:t>
      </w:r>
    </w:p>
    <w:p w:rsidR="008D44A9" w:rsidRPr="00EF3B87" w:rsidRDefault="008D44A9" w:rsidP="00EF3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44A9" w:rsidRPr="0008797C" w:rsidRDefault="0008797C" w:rsidP="00B1280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97C">
        <w:rPr>
          <w:rFonts w:ascii="Times New Roman" w:hAnsi="Times New Roman" w:cs="Times New Roman"/>
          <w:b/>
          <w:sz w:val="26"/>
          <w:szCs w:val="26"/>
        </w:rPr>
        <w:t>Кален</w:t>
      </w:r>
      <w:r>
        <w:rPr>
          <w:rFonts w:ascii="Times New Roman" w:hAnsi="Times New Roman" w:cs="Times New Roman"/>
          <w:b/>
          <w:sz w:val="26"/>
          <w:szCs w:val="26"/>
        </w:rPr>
        <w:t>дарно-тематическое планирование</w:t>
      </w:r>
    </w:p>
    <w:p w:rsidR="008D44A9" w:rsidRDefault="008D44A9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2928"/>
        <w:gridCol w:w="3875"/>
        <w:gridCol w:w="1158"/>
        <w:gridCol w:w="1425"/>
      </w:tblGrid>
      <w:tr w:rsidR="00EF3B8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B87" w:rsidRPr="00C92007" w:rsidRDefault="00EF3B87" w:rsidP="00E954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п\</w:t>
            </w:r>
            <w:proofErr w:type="gramStart"/>
            <w:r w:rsidRPr="00C920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B87" w:rsidRPr="00C92007" w:rsidRDefault="00EF3B87" w:rsidP="00E954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разделов и тем</w:t>
            </w:r>
            <w:r w:rsidR="00A9756A" w:rsidRPr="00C920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курса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B87" w:rsidRPr="00C92007" w:rsidRDefault="00EF3B87" w:rsidP="00E954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B87" w:rsidRPr="00C92007" w:rsidRDefault="00E9542B" w:rsidP="00E954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по плану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B87" w:rsidRPr="00C92007" w:rsidRDefault="00E9542B" w:rsidP="00E954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фактически</w:t>
            </w:r>
          </w:p>
          <w:p w:rsidR="00EF3B87" w:rsidRPr="00C92007" w:rsidRDefault="00EF3B87" w:rsidP="00E954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F3B87" w:rsidRPr="00B12809" w:rsidTr="00811531">
        <w:trPr>
          <w:trHeight w:val="16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B87" w:rsidRPr="00C92007" w:rsidRDefault="00EF3B8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12809"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B87" w:rsidRPr="00C92007" w:rsidRDefault="00EF3B8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доска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B87" w:rsidRPr="00C92007" w:rsidRDefault="00EF3B87" w:rsidP="008115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шахматной доской, шахматными терминами: белое и черное поле, горизонталь, вертикаль, диагональ.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B87" w:rsidRPr="00C92007" w:rsidRDefault="00EF3B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B87" w:rsidRPr="00C92007" w:rsidRDefault="00EF3B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3B87" w:rsidRPr="00C92007" w:rsidRDefault="00EF3B8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rPr>
          <w:trHeight w:val="143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доска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002D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Учиться ориентироваться на шахматной доске, правильно размещать шахматную доску между партнерами, организовывать комфортные отношения с партнерами по игре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B12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шахматными фигурами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названиями шахматных фигур: ладья, слон, ферзь, конь, пешка, король.</w:t>
            </w:r>
            <w:proofErr w:type="gramEnd"/>
          </w:p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различать и называть шахматные фигуры.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rPr>
          <w:trHeight w:val="129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Начальная расстановка фигур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Познакомиться с понятием: начальное положение, научиться </w:t>
            </w:r>
            <w:proofErr w:type="gramStart"/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</w:t>
            </w:r>
            <w:proofErr w:type="gramEnd"/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расставлять фигуры перед игрой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доска и фигуры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871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Познакомиться с понятием: партнёры. Правильно расставлять фигуры в начальное положение.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8717C5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доска и фигуры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8717C5" w:rsidP="00B12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комфортные отношения с партнерами по игре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Ладья в игре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B12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Научиться играть фигурой в отдельности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Ладья в игре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B12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играть фигурой в отдельности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B128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Слон в игре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играть фигурой в отдельности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B128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Ферзь в игре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играть фигурой в отдельности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rPr>
          <w:trHeight w:val="70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Ферзь в игре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B12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играть фигурой в отдельности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 в игре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играть фигурой в отдельности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 в игре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играть фигурой в отдельности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Пешка в игре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играть фигурой в отдельности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шахматной фигурой. Король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играть фигурой в отдельности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954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понятиями: длинная и короткая рокировка, шах, мат, пат, ничья.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811531" w:rsidP="00E954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понятиями: длинная и короткая рокировка, шах, мат, пат, ничья.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Мат. Цель шахматной партии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объявлять шах.</w:t>
            </w:r>
          </w:p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ставить мат.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B12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Ставим мат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00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объявлять шах.</w:t>
            </w:r>
          </w:p>
          <w:p w:rsidR="00130497" w:rsidRPr="00C92007" w:rsidRDefault="00130497" w:rsidP="00002D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ставить мат.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EF3B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B12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Ставим мат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1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объявлять шах.</w:t>
            </w:r>
          </w:p>
          <w:p w:rsidR="00130497" w:rsidRPr="00C92007" w:rsidRDefault="00130497" w:rsidP="001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Научиться ставить мат.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497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97" w:rsidRPr="00C92007" w:rsidRDefault="00130497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Ничья, пат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497" w:rsidRPr="00C92007" w:rsidRDefault="00130497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Ничья, пат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Ничья, пат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Рокировка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Оценивать правильность ходов.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Рокировка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Оценивать правильность ходов.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B12809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EF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C92007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C92007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C92007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531" w:rsidRPr="00C92007" w:rsidTr="006373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31" w:rsidRPr="00C92007" w:rsidRDefault="00811531" w:rsidP="00A015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717C5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Шахматная партия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31" w:rsidRPr="00C92007" w:rsidRDefault="008717C5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Познакомиться с элементарными шахматными задачами.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31" w:rsidRPr="00C92007" w:rsidRDefault="00811531" w:rsidP="00A015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4A9" w:rsidRPr="00841C47" w:rsidRDefault="008D44A9" w:rsidP="00871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44A9" w:rsidRPr="00841C47" w:rsidSect="007A7CC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B69"/>
    <w:multiLevelType w:val="multilevel"/>
    <w:tmpl w:val="D5886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C627D"/>
    <w:multiLevelType w:val="multilevel"/>
    <w:tmpl w:val="376C8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92F53"/>
    <w:multiLevelType w:val="multilevel"/>
    <w:tmpl w:val="A1968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70ED9"/>
    <w:multiLevelType w:val="multilevel"/>
    <w:tmpl w:val="7638D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D3858"/>
    <w:multiLevelType w:val="hybridMultilevel"/>
    <w:tmpl w:val="4D2CF160"/>
    <w:lvl w:ilvl="0" w:tplc="6F34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F3D08"/>
    <w:multiLevelType w:val="multilevel"/>
    <w:tmpl w:val="5C468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C52A8"/>
    <w:multiLevelType w:val="multilevel"/>
    <w:tmpl w:val="9E14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4C131A"/>
    <w:rsid w:val="00002D81"/>
    <w:rsid w:val="00062266"/>
    <w:rsid w:val="0008797C"/>
    <w:rsid w:val="00130497"/>
    <w:rsid w:val="00136685"/>
    <w:rsid w:val="0018158C"/>
    <w:rsid w:val="002417DA"/>
    <w:rsid w:val="002F02FA"/>
    <w:rsid w:val="00432824"/>
    <w:rsid w:val="004C131A"/>
    <w:rsid w:val="00597F95"/>
    <w:rsid w:val="005C128B"/>
    <w:rsid w:val="006128AB"/>
    <w:rsid w:val="006244DA"/>
    <w:rsid w:val="006373DD"/>
    <w:rsid w:val="0066762B"/>
    <w:rsid w:val="007A3EA8"/>
    <w:rsid w:val="007A47E7"/>
    <w:rsid w:val="007A7CC8"/>
    <w:rsid w:val="00811531"/>
    <w:rsid w:val="008304D8"/>
    <w:rsid w:val="008325EC"/>
    <w:rsid w:val="00841C47"/>
    <w:rsid w:val="008717C5"/>
    <w:rsid w:val="00880B3A"/>
    <w:rsid w:val="008D44A9"/>
    <w:rsid w:val="00973E60"/>
    <w:rsid w:val="00A9756A"/>
    <w:rsid w:val="00B07B6D"/>
    <w:rsid w:val="00B12809"/>
    <w:rsid w:val="00B225D6"/>
    <w:rsid w:val="00BF621D"/>
    <w:rsid w:val="00C561D0"/>
    <w:rsid w:val="00C84CBB"/>
    <w:rsid w:val="00C92007"/>
    <w:rsid w:val="00CA1EAA"/>
    <w:rsid w:val="00D5140B"/>
    <w:rsid w:val="00D56C00"/>
    <w:rsid w:val="00E67AED"/>
    <w:rsid w:val="00E9542B"/>
    <w:rsid w:val="00EF3B87"/>
    <w:rsid w:val="00F7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1C47"/>
    <w:pPr>
      <w:ind w:left="720"/>
      <w:contextualSpacing/>
    </w:pPr>
  </w:style>
  <w:style w:type="paragraph" w:customStyle="1" w:styleId="c25">
    <w:name w:val="c25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3B87"/>
  </w:style>
  <w:style w:type="paragraph" w:customStyle="1" w:styleId="c18">
    <w:name w:val="c18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B87"/>
  </w:style>
  <w:style w:type="paragraph" w:customStyle="1" w:styleId="c4">
    <w:name w:val="c4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2824"/>
  </w:style>
  <w:style w:type="paragraph" w:customStyle="1" w:styleId="1">
    <w:name w:val="Абзац списка1"/>
    <w:basedOn w:val="a"/>
    <w:rsid w:val="004328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1C47"/>
    <w:pPr>
      <w:ind w:left="720"/>
      <w:contextualSpacing/>
    </w:pPr>
  </w:style>
  <w:style w:type="paragraph" w:customStyle="1" w:styleId="c25">
    <w:name w:val="c25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3B87"/>
  </w:style>
  <w:style w:type="paragraph" w:customStyle="1" w:styleId="c18">
    <w:name w:val="c18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B87"/>
  </w:style>
  <w:style w:type="paragraph" w:customStyle="1" w:styleId="c4">
    <w:name w:val="c4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2824"/>
  </w:style>
  <w:style w:type="paragraph" w:customStyle="1" w:styleId="1">
    <w:name w:val="Абзац списка1"/>
    <w:basedOn w:val="a"/>
    <w:rsid w:val="004328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Хозяин</cp:lastModifiedBy>
  <cp:revision>5</cp:revision>
  <cp:lastPrinted>2024-09-20T09:35:00Z</cp:lastPrinted>
  <dcterms:created xsi:type="dcterms:W3CDTF">2023-08-30T18:30:00Z</dcterms:created>
  <dcterms:modified xsi:type="dcterms:W3CDTF">2024-09-26T11:22:00Z</dcterms:modified>
</cp:coreProperties>
</file>